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D65CF" w14:textId="205B5207" w:rsidR="006834C2" w:rsidRPr="00AE6172" w:rsidRDefault="002E4A87" w:rsidP="00047CAC">
      <w:pPr>
        <w:rPr>
          <w:rFonts w:cs="Arial"/>
          <w:sz w:val="18"/>
          <w:szCs w:val="18"/>
        </w:rPr>
      </w:pPr>
      <w:bookmarkStart w:id="0" w:name="_Hlk152525652"/>
      <w:r>
        <w:rPr>
          <w:noProof/>
        </w:rPr>
        <w:drawing>
          <wp:anchor distT="0" distB="0" distL="114300" distR="114300" simplePos="0" relativeHeight="251658240" behindDoc="0" locked="0" layoutInCell="1" allowOverlap="1" wp14:anchorId="73347C54" wp14:editId="07C32172">
            <wp:simplePos x="0" y="0"/>
            <wp:positionH relativeFrom="margin">
              <wp:posOffset>3589020</wp:posOffset>
            </wp:positionH>
            <wp:positionV relativeFrom="paragraph">
              <wp:posOffset>-93345</wp:posOffset>
            </wp:positionV>
            <wp:extent cx="807720" cy="834233"/>
            <wp:effectExtent l="0" t="0" r="0" b="444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7720" cy="834233"/>
                    </a:xfrm>
                    <a:prstGeom prst="rect">
                      <a:avLst/>
                    </a:prstGeom>
                  </pic:spPr>
                </pic:pic>
              </a:graphicData>
            </a:graphic>
            <wp14:sizeRelH relativeFrom="margin">
              <wp14:pctWidth>0</wp14:pctWidth>
            </wp14:sizeRelH>
            <wp14:sizeRelV relativeFrom="margin">
              <wp14:pctHeight>0</wp14:pctHeight>
            </wp14:sizeRelV>
          </wp:anchor>
        </w:drawing>
      </w:r>
      <w:r w:rsidR="001E11F3" w:rsidRPr="00AE6172">
        <w:rPr>
          <w:rFonts w:cs="Arial"/>
          <w:szCs w:val="20"/>
        </w:rPr>
        <w:t>YOU SECURE Detektei &amp; Sicherheitsdienst</w:t>
      </w:r>
      <w:r w:rsidR="001E11F3" w:rsidRPr="00AE6172">
        <w:rPr>
          <w:rFonts w:cs="Arial"/>
          <w:szCs w:val="20"/>
        </w:rPr>
        <w:br/>
      </w:r>
      <w:r w:rsidR="00810BB0">
        <w:rPr>
          <w:rFonts w:cs="Arial"/>
          <w:szCs w:val="20"/>
        </w:rPr>
        <w:t>Königsallee 27</w:t>
      </w:r>
      <w:r w:rsidR="001E11F3" w:rsidRPr="00AE6172">
        <w:rPr>
          <w:rFonts w:cs="Arial"/>
          <w:szCs w:val="20"/>
        </w:rPr>
        <w:br/>
        <w:t>40212 Düsseldorf</w:t>
      </w:r>
      <w:r w:rsidR="001E11F3" w:rsidRPr="00AE6172">
        <w:rPr>
          <w:rFonts w:cs="Arial"/>
          <w:szCs w:val="20"/>
        </w:rPr>
        <w:tab/>
      </w:r>
      <w:r>
        <w:rPr>
          <w:rFonts w:cs="Arial"/>
          <w:szCs w:val="20"/>
        </w:rPr>
        <w:br/>
      </w:r>
      <w:r>
        <w:rPr>
          <w:rFonts w:cs="Arial"/>
          <w:sz w:val="18"/>
          <w:szCs w:val="18"/>
        </w:rPr>
        <w:t>G</w:t>
      </w:r>
      <w:r w:rsidR="001E11F3" w:rsidRPr="00AE6172">
        <w:rPr>
          <w:rFonts w:cs="Arial"/>
          <w:sz w:val="18"/>
          <w:szCs w:val="18"/>
        </w:rPr>
        <w:t xml:space="preserve">eschäftsinhaber: </w:t>
      </w:r>
      <w:r w:rsidR="001F359F" w:rsidRPr="001F359F">
        <w:rPr>
          <w:rFonts w:cs="Arial"/>
          <w:sz w:val="18"/>
          <w:szCs w:val="18"/>
        </w:rPr>
        <w:t>Soner Gencer</w:t>
      </w:r>
      <w:r>
        <w:rPr>
          <w:rFonts w:cs="Arial"/>
          <w:sz w:val="18"/>
          <w:szCs w:val="18"/>
        </w:rPr>
        <w:br/>
      </w:r>
    </w:p>
    <w:p w14:paraId="6A3C36ED" w14:textId="3FF0415C" w:rsidR="006834C2" w:rsidRPr="002E4A87" w:rsidRDefault="00FC43FC" w:rsidP="00047CAC">
      <w:pPr>
        <w:rPr>
          <w:rFonts w:cs="Arial"/>
          <w:b/>
          <w:bCs/>
          <w:sz w:val="16"/>
          <w:szCs w:val="16"/>
        </w:rPr>
      </w:pPr>
      <w:r w:rsidRPr="00AE6172">
        <w:rPr>
          <w:rFonts w:cs="Arial"/>
          <w:b/>
          <w:bCs/>
          <w:sz w:val="24"/>
          <w:szCs w:val="24"/>
        </w:rPr>
        <w:t>Allgemeine objektunabhängige Dienstanweisung</w:t>
      </w:r>
    </w:p>
    <w:bookmarkEnd w:id="0" w:displacedByCustomXml="next"/>
    <w:sdt>
      <w:sdtPr>
        <w:rPr>
          <w:rFonts w:cs="Arial"/>
          <w:szCs w:val="20"/>
        </w:rPr>
        <w:id w:val="-398365029"/>
        <w:docPartObj>
          <w:docPartGallery w:val="Table of Contents"/>
          <w:docPartUnique/>
        </w:docPartObj>
      </w:sdtPr>
      <w:sdtEndPr>
        <w:rPr>
          <w:b/>
          <w:bCs/>
        </w:rPr>
      </w:sdtEndPr>
      <w:sdtContent>
        <w:p w14:paraId="4FB8D928" w14:textId="49282183" w:rsidR="00FC43FC" w:rsidRPr="00AE6172" w:rsidRDefault="00FC43FC" w:rsidP="00047CAC">
          <w:pPr>
            <w:rPr>
              <w:rFonts w:cs="Arial"/>
              <w:b/>
              <w:bCs/>
              <w:szCs w:val="20"/>
              <w:u w:val="single"/>
            </w:rPr>
          </w:pPr>
          <w:r w:rsidRPr="00AE6172">
            <w:rPr>
              <w:rFonts w:cs="Arial"/>
              <w:b/>
              <w:bCs/>
              <w:szCs w:val="20"/>
              <w:u w:val="single"/>
            </w:rPr>
            <w:t>Inhaltsverzeichnis</w:t>
          </w:r>
        </w:p>
        <w:p w14:paraId="1E32AA66" w14:textId="5A3D16F8" w:rsidR="00A52FAC" w:rsidRDefault="00FC43FC" w:rsidP="00047CAC">
          <w:pPr>
            <w:pStyle w:val="Verzeichnis1"/>
            <w:tabs>
              <w:tab w:val="right" w:leader="dot" w:pos="6941"/>
            </w:tabs>
            <w:rPr>
              <w:rFonts w:asciiTheme="minorHAnsi" w:eastAsiaTheme="minorEastAsia" w:hAnsiTheme="minorHAnsi"/>
              <w:smallCaps w:val="0"/>
              <w:noProof/>
              <w:color w:val="auto"/>
              <w:spacing w:val="0"/>
              <w:sz w:val="22"/>
              <w:lang w:eastAsia="de-DE"/>
            </w:rPr>
          </w:pPr>
          <w:r w:rsidRPr="00AE6172">
            <w:rPr>
              <w:rFonts w:cs="Arial"/>
              <w:sz w:val="22"/>
              <w:szCs w:val="20"/>
            </w:rPr>
            <w:fldChar w:fldCharType="begin"/>
          </w:r>
          <w:r w:rsidRPr="00AE6172">
            <w:rPr>
              <w:rFonts w:cs="Arial"/>
              <w:sz w:val="22"/>
              <w:szCs w:val="20"/>
            </w:rPr>
            <w:instrText xml:space="preserve"> TOC \o "1-3" \h \z \u </w:instrText>
          </w:r>
          <w:r w:rsidRPr="00AE6172">
            <w:rPr>
              <w:rFonts w:cs="Arial"/>
              <w:sz w:val="22"/>
              <w:szCs w:val="20"/>
            </w:rPr>
            <w:fldChar w:fldCharType="separate"/>
          </w:r>
          <w:hyperlink w:anchor="_Toc152526188" w:history="1">
            <w:r w:rsidR="00A52FAC" w:rsidRPr="00F93D32">
              <w:rPr>
                <w:rStyle w:val="Hyperlink"/>
                <w:noProof/>
              </w:rPr>
              <w:t>TEIL A: ALLGEMEINES ZUR DIENSTANWEISUNG</w:t>
            </w:r>
            <w:r w:rsidR="00A52FAC">
              <w:rPr>
                <w:noProof/>
                <w:webHidden/>
              </w:rPr>
              <w:tab/>
            </w:r>
            <w:r w:rsidR="00A52FAC">
              <w:rPr>
                <w:noProof/>
                <w:webHidden/>
              </w:rPr>
              <w:fldChar w:fldCharType="begin"/>
            </w:r>
            <w:r w:rsidR="00A52FAC">
              <w:rPr>
                <w:noProof/>
                <w:webHidden/>
              </w:rPr>
              <w:instrText xml:space="preserve"> PAGEREF _Toc152526188 \h </w:instrText>
            </w:r>
            <w:r w:rsidR="00A52FAC">
              <w:rPr>
                <w:noProof/>
                <w:webHidden/>
              </w:rPr>
            </w:r>
            <w:r w:rsidR="00A52FAC">
              <w:rPr>
                <w:noProof/>
                <w:webHidden/>
              </w:rPr>
              <w:fldChar w:fldCharType="separate"/>
            </w:r>
            <w:r w:rsidR="00A52FAC">
              <w:rPr>
                <w:noProof/>
                <w:webHidden/>
              </w:rPr>
              <w:t>2</w:t>
            </w:r>
            <w:r w:rsidR="00A52FAC">
              <w:rPr>
                <w:noProof/>
                <w:webHidden/>
              </w:rPr>
              <w:fldChar w:fldCharType="end"/>
            </w:r>
          </w:hyperlink>
        </w:p>
        <w:p w14:paraId="18BFCC7D" w14:textId="364814C9" w:rsidR="00A52FAC" w:rsidRDefault="00967CA7" w:rsidP="00047CAC">
          <w:pPr>
            <w:pStyle w:val="Verzeichnis2"/>
            <w:rPr>
              <w:rFonts w:asciiTheme="minorHAnsi" w:eastAsiaTheme="minorEastAsia" w:hAnsiTheme="minorHAnsi"/>
              <w:b w:val="0"/>
              <w:noProof/>
              <w:sz w:val="22"/>
              <w:lang w:eastAsia="de-DE"/>
            </w:rPr>
          </w:pPr>
          <w:hyperlink w:anchor="_Toc152526189" w:history="1">
            <w:r w:rsidR="00A52FAC" w:rsidRPr="00F93D32">
              <w:rPr>
                <w:rStyle w:val="Hyperlink"/>
                <w:noProof/>
              </w:rPr>
              <w:t>I.</w:t>
            </w:r>
            <w:r w:rsidR="00A52FAC">
              <w:rPr>
                <w:rFonts w:asciiTheme="minorHAnsi" w:eastAsiaTheme="minorEastAsia" w:hAnsiTheme="minorHAnsi"/>
                <w:b w:val="0"/>
                <w:noProof/>
                <w:sz w:val="22"/>
                <w:lang w:eastAsia="de-DE"/>
              </w:rPr>
              <w:tab/>
            </w:r>
            <w:r w:rsidR="00A52FAC" w:rsidRPr="00F93D32">
              <w:rPr>
                <w:rStyle w:val="Hyperlink"/>
                <w:noProof/>
              </w:rPr>
              <w:t>Zweck der Dienstanweisung</w:t>
            </w:r>
            <w:r w:rsidR="00A52FAC">
              <w:rPr>
                <w:noProof/>
                <w:webHidden/>
              </w:rPr>
              <w:tab/>
            </w:r>
            <w:r w:rsidR="00A52FAC">
              <w:rPr>
                <w:noProof/>
                <w:webHidden/>
              </w:rPr>
              <w:fldChar w:fldCharType="begin"/>
            </w:r>
            <w:r w:rsidR="00A52FAC">
              <w:rPr>
                <w:noProof/>
                <w:webHidden/>
              </w:rPr>
              <w:instrText xml:space="preserve"> PAGEREF _Toc152526189 \h </w:instrText>
            </w:r>
            <w:r w:rsidR="00A52FAC">
              <w:rPr>
                <w:noProof/>
                <w:webHidden/>
              </w:rPr>
            </w:r>
            <w:r w:rsidR="00A52FAC">
              <w:rPr>
                <w:noProof/>
                <w:webHidden/>
              </w:rPr>
              <w:fldChar w:fldCharType="separate"/>
            </w:r>
            <w:r w:rsidR="00A52FAC">
              <w:rPr>
                <w:noProof/>
                <w:webHidden/>
              </w:rPr>
              <w:t>2</w:t>
            </w:r>
            <w:r w:rsidR="00A52FAC">
              <w:rPr>
                <w:noProof/>
                <w:webHidden/>
              </w:rPr>
              <w:fldChar w:fldCharType="end"/>
            </w:r>
          </w:hyperlink>
        </w:p>
        <w:p w14:paraId="111498FA" w14:textId="06121C31" w:rsidR="00A52FAC" w:rsidRDefault="00967CA7" w:rsidP="00047CAC">
          <w:pPr>
            <w:pStyle w:val="Verzeichnis2"/>
            <w:rPr>
              <w:rFonts w:asciiTheme="minorHAnsi" w:eastAsiaTheme="minorEastAsia" w:hAnsiTheme="minorHAnsi"/>
              <w:b w:val="0"/>
              <w:noProof/>
              <w:sz w:val="22"/>
              <w:lang w:eastAsia="de-DE"/>
            </w:rPr>
          </w:pPr>
          <w:hyperlink w:anchor="_Toc152526190" w:history="1">
            <w:r w:rsidR="00A52FAC" w:rsidRPr="00F93D32">
              <w:rPr>
                <w:rStyle w:val="Hyperlink"/>
                <w:noProof/>
              </w:rPr>
              <w:t>II.</w:t>
            </w:r>
            <w:r w:rsidR="00A52FAC">
              <w:rPr>
                <w:rFonts w:asciiTheme="minorHAnsi" w:eastAsiaTheme="minorEastAsia" w:hAnsiTheme="minorHAnsi"/>
                <w:b w:val="0"/>
                <w:noProof/>
                <w:sz w:val="22"/>
                <w:lang w:eastAsia="de-DE"/>
              </w:rPr>
              <w:tab/>
            </w:r>
            <w:r w:rsidR="00A52FAC" w:rsidRPr="00F93D32">
              <w:rPr>
                <w:rStyle w:val="Hyperlink"/>
                <w:noProof/>
              </w:rPr>
              <w:t>Verbindlichkeit der Dienstanweisung</w:t>
            </w:r>
            <w:r w:rsidR="00A52FAC">
              <w:rPr>
                <w:noProof/>
                <w:webHidden/>
              </w:rPr>
              <w:tab/>
            </w:r>
            <w:r w:rsidR="00A52FAC">
              <w:rPr>
                <w:noProof/>
                <w:webHidden/>
              </w:rPr>
              <w:fldChar w:fldCharType="begin"/>
            </w:r>
            <w:r w:rsidR="00A52FAC">
              <w:rPr>
                <w:noProof/>
                <w:webHidden/>
              </w:rPr>
              <w:instrText xml:space="preserve"> PAGEREF _Toc152526190 \h </w:instrText>
            </w:r>
            <w:r w:rsidR="00A52FAC">
              <w:rPr>
                <w:noProof/>
                <w:webHidden/>
              </w:rPr>
            </w:r>
            <w:r w:rsidR="00A52FAC">
              <w:rPr>
                <w:noProof/>
                <w:webHidden/>
              </w:rPr>
              <w:fldChar w:fldCharType="separate"/>
            </w:r>
            <w:r w:rsidR="00A52FAC">
              <w:rPr>
                <w:noProof/>
                <w:webHidden/>
              </w:rPr>
              <w:t>2</w:t>
            </w:r>
            <w:r w:rsidR="00A52FAC">
              <w:rPr>
                <w:noProof/>
                <w:webHidden/>
              </w:rPr>
              <w:fldChar w:fldCharType="end"/>
            </w:r>
          </w:hyperlink>
        </w:p>
        <w:p w14:paraId="5E3D5FD2" w14:textId="57776B27" w:rsidR="00A52FAC" w:rsidRDefault="00967CA7" w:rsidP="00047CAC">
          <w:pPr>
            <w:pStyle w:val="Verzeichnis1"/>
            <w:tabs>
              <w:tab w:val="right" w:leader="dot" w:pos="6941"/>
            </w:tabs>
            <w:rPr>
              <w:rFonts w:asciiTheme="minorHAnsi" w:eastAsiaTheme="minorEastAsia" w:hAnsiTheme="minorHAnsi"/>
              <w:smallCaps w:val="0"/>
              <w:noProof/>
              <w:color w:val="auto"/>
              <w:spacing w:val="0"/>
              <w:sz w:val="22"/>
              <w:lang w:eastAsia="de-DE"/>
            </w:rPr>
          </w:pPr>
          <w:hyperlink w:anchor="_Toc152526191" w:history="1">
            <w:r w:rsidR="00A52FAC" w:rsidRPr="00F93D32">
              <w:rPr>
                <w:rStyle w:val="Hyperlink"/>
                <w:noProof/>
              </w:rPr>
              <w:t>TEIL B: RECHTLICHE GRUNDLAGEN</w:t>
            </w:r>
            <w:r w:rsidR="00A52FAC">
              <w:rPr>
                <w:noProof/>
                <w:webHidden/>
              </w:rPr>
              <w:tab/>
            </w:r>
            <w:r w:rsidR="00A52FAC">
              <w:rPr>
                <w:noProof/>
                <w:webHidden/>
              </w:rPr>
              <w:fldChar w:fldCharType="begin"/>
            </w:r>
            <w:r w:rsidR="00A52FAC">
              <w:rPr>
                <w:noProof/>
                <w:webHidden/>
              </w:rPr>
              <w:instrText xml:space="preserve"> PAGEREF _Toc152526191 \h </w:instrText>
            </w:r>
            <w:r w:rsidR="00A52FAC">
              <w:rPr>
                <w:noProof/>
                <w:webHidden/>
              </w:rPr>
            </w:r>
            <w:r w:rsidR="00A52FAC">
              <w:rPr>
                <w:noProof/>
                <w:webHidden/>
              </w:rPr>
              <w:fldChar w:fldCharType="separate"/>
            </w:r>
            <w:r w:rsidR="00A52FAC">
              <w:rPr>
                <w:noProof/>
                <w:webHidden/>
              </w:rPr>
              <w:t>2</w:t>
            </w:r>
            <w:r w:rsidR="00A52FAC">
              <w:rPr>
                <w:noProof/>
                <w:webHidden/>
              </w:rPr>
              <w:fldChar w:fldCharType="end"/>
            </w:r>
          </w:hyperlink>
        </w:p>
        <w:p w14:paraId="7391F38C" w14:textId="1937B7EC" w:rsidR="00A52FAC" w:rsidRDefault="00967CA7" w:rsidP="00047CAC">
          <w:pPr>
            <w:pStyle w:val="Verzeichnis2"/>
            <w:rPr>
              <w:rFonts w:asciiTheme="minorHAnsi" w:eastAsiaTheme="minorEastAsia" w:hAnsiTheme="minorHAnsi"/>
              <w:b w:val="0"/>
              <w:noProof/>
              <w:sz w:val="22"/>
              <w:lang w:eastAsia="de-DE"/>
            </w:rPr>
          </w:pPr>
          <w:hyperlink w:anchor="_Toc152526192" w:history="1">
            <w:r w:rsidR="00A52FAC" w:rsidRPr="00F93D32">
              <w:rPr>
                <w:rStyle w:val="Hyperlink"/>
                <w:noProof/>
              </w:rPr>
              <w:t>III.</w:t>
            </w:r>
            <w:r w:rsidR="00A52FAC">
              <w:rPr>
                <w:rFonts w:asciiTheme="minorHAnsi" w:eastAsiaTheme="minorEastAsia" w:hAnsiTheme="minorHAnsi"/>
                <w:b w:val="0"/>
                <w:noProof/>
                <w:sz w:val="22"/>
                <w:lang w:eastAsia="de-DE"/>
              </w:rPr>
              <w:tab/>
            </w:r>
            <w:r w:rsidR="00A52FAC" w:rsidRPr="00F93D32">
              <w:rPr>
                <w:rStyle w:val="Hyperlink"/>
                <w:noProof/>
              </w:rPr>
              <w:t>Rechte des Mitarbeiters</w:t>
            </w:r>
            <w:r w:rsidR="00A52FAC">
              <w:rPr>
                <w:noProof/>
                <w:webHidden/>
              </w:rPr>
              <w:tab/>
            </w:r>
            <w:r w:rsidR="00A52FAC">
              <w:rPr>
                <w:noProof/>
                <w:webHidden/>
              </w:rPr>
              <w:fldChar w:fldCharType="begin"/>
            </w:r>
            <w:r w:rsidR="00A52FAC">
              <w:rPr>
                <w:noProof/>
                <w:webHidden/>
              </w:rPr>
              <w:instrText xml:space="preserve"> PAGEREF _Toc152526192 \h </w:instrText>
            </w:r>
            <w:r w:rsidR="00A52FAC">
              <w:rPr>
                <w:noProof/>
                <w:webHidden/>
              </w:rPr>
            </w:r>
            <w:r w:rsidR="00A52FAC">
              <w:rPr>
                <w:noProof/>
                <w:webHidden/>
              </w:rPr>
              <w:fldChar w:fldCharType="separate"/>
            </w:r>
            <w:r w:rsidR="00A52FAC">
              <w:rPr>
                <w:noProof/>
                <w:webHidden/>
              </w:rPr>
              <w:t>2</w:t>
            </w:r>
            <w:r w:rsidR="00A52FAC">
              <w:rPr>
                <w:noProof/>
                <w:webHidden/>
              </w:rPr>
              <w:fldChar w:fldCharType="end"/>
            </w:r>
          </w:hyperlink>
        </w:p>
        <w:p w14:paraId="41393027" w14:textId="12F5D20D" w:rsidR="00A52FAC" w:rsidRDefault="00967CA7" w:rsidP="00047CAC">
          <w:pPr>
            <w:pStyle w:val="Verzeichnis2"/>
            <w:rPr>
              <w:rFonts w:asciiTheme="minorHAnsi" w:eastAsiaTheme="minorEastAsia" w:hAnsiTheme="minorHAnsi"/>
              <w:b w:val="0"/>
              <w:noProof/>
              <w:sz w:val="22"/>
              <w:lang w:eastAsia="de-DE"/>
            </w:rPr>
          </w:pPr>
          <w:hyperlink w:anchor="_Toc152526193" w:history="1">
            <w:r w:rsidR="00A52FAC" w:rsidRPr="00F93D32">
              <w:rPr>
                <w:rStyle w:val="Hyperlink"/>
                <w:noProof/>
              </w:rPr>
              <w:t>IV.</w:t>
            </w:r>
            <w:r w:rsidR="00A52FAC">
              <w:rPr>
                <w:rFonts w:asciiTheme="minorHAnsi" w:eastAsiaTheme="minorEastAsia" w:hAnsiTheme="minorHAnsi"/>
                <w:b w:val="0"/>
                <w:noProof/>
                <w:sz w:val="22"/>
                <w:lang w:eastAsia="de-DE"/>
              </w:rPr>
              <w:tab/>
            </w:r>
            <w:r w:rsidR="00A52FAC" w:rsidRPr="00F93D32">
              <w:rPr>
                <w:rStyle w:val="Hyperlink"/>
                <w:noProof/>
              </w:rPr>
              <w:t>Pflichten des Mitarbeiters</w:t>
            </w:r>
            <w:r w:rsidR="00A52FAC">
              <w:rPr>
                <w:noProof/>
                <w:webHidden/>
              </w:rPr>
              <w:tab/>
            </w:r>
            <w:r w:rsidR="00A52FAC">
              <w:rPr>
                <w:noProof/>
                <w:webHidden/>
              </w:rPr>
              <w:fldChar w:fldCharType="begin"/>
            </w:r>
            <w:r w:rsidR="00A52FAC">
              <w:rPr>
                <w:noProof/>
                <w:webHidden/>
              </w:rPr>
              <w:instrText xml:space="preserve"> PAGEREF _Toc152526193 \h </w:instrText>
            </w:r>
            <w:r w:rsidR="00A52FAC">
              <w:rPr>
                <w:noProof/>
                <w:webHidden/>
              </w:rPr>
            </w:r>
            <w:r w:rsidR="00A52FAC">
              <w:rPr>
                <w:noProof/>
                <w:webHidden/>
              </w:rPr>
              <w:fldChar w:fldCharType="separate"/>
            </w:r>
            <w:r w:rsidR="00A52FAC">
              <w:rPr>
                <w:noProof/>
                <w:webHidden/>
              </w:rPr>
              <w:t>3</w:t>
            </w:r>
            <w:r w:rsidR="00A52FAC">
              <w:rPr>
                <w:noProof/>
                <w:webHidden/>
              </w:rPr>
              <w:fldChar w:fldCharType="end"/>
            </w:r>
          </w:hyperlink>
        </w:p>
        <w:p w14:paraId="49F93065" w14:textId="4C191976" w:rsidR="00A52FAC" w:rsidRDefault="00967CA7" w:rsidP="00047CAC">
          <w:pPr>
            <w:pStyle w:val="Verzeichnis2"/>
            <w:rPr>
              <w:rFonts w:asciiTheme="minorHAnsi" w:eastAsiaTheme="minorEastAsia" w:hAnsiTheme="minorHAnsi"/>
              <w:b w:val="0"/>
              <w:noProof/>
              <w:sz w:val="22"/>
              <w:lang w:eastAsia="de-DE"/>
            </w:rPr>
          </w:pPr>
          <w:hyperlink w:anchor="_Toc152526194" w:history="1">
            <w:r w:rsidR="00A52FAC" w:rsidRPr="00F93D32">
              <w:rPr>
                <w:rStyle w:val="Hyperlink"/>
                <w:noProof/>
              </w:rPr>
              <w:t>V.</w:t>
            </w:r>
            <w:r w:rsidR="00A52FAC">
              <w:rPr>
                <w:rFonts w:asciiTheme="minorHAnsi" w:eastAsiaTheme="minorEastAsia" w:hAnsiTheme="minorHAnsi"/>
                <w:b w:val="0"/>
                <w:noProof/>
                <w:sz w:val="22"/>
                <w:lang w:eastAsia="de-DE"/>
              </w:rPr>
              <w:tab/>
            </w:r>
            <w:r w:rsidR="00A52FAC" w:rsidRPr="00F93D32">
              <w:rPr>
                <w:rStyle w:val="Hyperlink"/>
                <w:noProof/>
              </w:rPr>
              <w:t>Weisungsbefugnisse</w:t>
            </w:r>
            <w:r w:rsidR="00A52FAC">
              <w:rPr>
                <w:noProof/>
                <w:webHidden/>
              </w:rPr>
              <w:tab/>
            </w:r>
            <w:r w:rsidR="00A52FAC">
              <w:rPr>
                <w:noProof/>
                <w:webHidden/>
              </w:rPr>
              <w:fldChar w:fldCharType="begin"/>
            </w:r>
            <w:r w:rsidR="00A52FAC">
              <w:rPr>
                <w:noProof/>
                <w:webHidden/>
              </w:rPr>
              <w:instrText xml:space="preserve"> PAGEREF _Toc152526194 \h </w:instrText>
            </w:r>
            <w:r w:rsidR="00A52FAC">
              <w:rPr>
                <w:noProof/>
                <w:webHidden/>
              </w:rPr>
            </w:r>
            <w:r w:rsidR="00A52FAC">
              <w:rPr>
                <w:noProof/>
                <w:webHidden/>
              </w:rPr>
              <w:fldChar w:fldCharType="separate"/>
            </w:r>
            <w:r w:rsidR="00A52FAC">
              <w:rPr>
                <w:noProof/>
                <w:webHidden/>
              </w:rPr>
              <w:t>4</w:t>
            </w:r>
            <w:r w:rsidR="00A52FAC">
              <w:rPr>
                <w:noProof/>
                <w:webHidden/>
              </w:rPr>
              <w:fldChar w:fldCharType="end"/>
            </w:r>
          </w:hyperlink>
        </w:p>
        <w:p w14:paraId="77C25F91" w14:textId="76256203" w:rsidR="00A52FAC" w:rsidRDefault="00967CA7" w:rsidP="00047CAC">
          <w:pPr>
            <w:pStyle w:val="Verzeichnis2"/>
            <w:rPr>
              <w:rFonts w:asciiTheme="minorHAnsi" w:eastAsiaTheme="minorEastAsia" w:hAnsiTheme="minorHAnsi"/>
              <w:b w:val="0"/>
              <w:noProof/>
              <w:sz w:val="22"/>
              <w:lang w:eastAsia="de-DE"/>
            </w:rPr>
          </w:pPr>
          <w:hyperlink w:anchor="_Toc152526195" w:history="1">
            <w:r w:rsidR="00A52FAC" w:rsidRPr="00F93D32">
              <w:rPr>
                <w:rStyle w:val="Hyperlink"/>
                <w:noProof/>
              </w:rPr>
              <w:t>VI.</w:t>
            </w:r>
            <w:r w:rsidR="00A52FAC">
              <w:rPr>
                <w:rFonts w:asciiTheme="minorHAnsi" w:eastAsiaTheme="minorEastAsia" w:hAnsiTheme="minorHAnsi"/>
                <w:b w:val="0"/>
                <w:noProof/>
                <w:sz w:val="22"/>
                <w:lang w:eastAsia="de-DE"/>
              </w:rPr>
              <w:tab/>
            </w:r>
            <w:r w:rsidR="00A52FAC" w:rsidRPr="00F93D32">
              <w:rPr>
                <w:rStyle w:val="Hyperlink"/>
                <w:noProof/>
              </w:rPr>
              <w:t>Datenschutz</w:t>
            </w:r>
            <w:r w:rsidR="00A52FAC">
              <w:rPr>
                <w:noProof/>
                <w:webHidden/>
              </w:rPr>
              <w:tab/>
            </w:r>
            <w:r w:rsidR="00A52FAC">
              <w:rPr>
                <w:noProof/>
                <w:webHidden/>
              </w:rPr>
              <w:fldChar w:fldCharType="begin"/>
            </w:r>
            <w:r w:rsidR="00A52FAC">
              <w:rPr>
                <w:noProof/>
                <w:webHidden/>
              </w:rPr>
              <w:instrText xml:space="preserve"> PAGEREF _Toc152526195 \h </w:instrText>
            </w:r>
            <w:r w:rsidR="00A52FAC">
              <w:rPr>
                <w:noProof/>
                <w:webHidden/>
              </w:rPr>
            </w:r>
            <w:r w:rsidR="00A52FAC">
              <w:rPr>
                <w:noProof/>
                <w:webHidden/>
              </w:rPr>
              <w:fldChar w:fldCharType="separate"/>
            </w:r>
            <w:r w:rsidR="00A52FAC">
              <w:rPr>
                <w:noProof/>
                <w:webHidden/>
              </w:rPr>
              <w:t>4</w:t>
            </w:r>
            <w:r w:rsidR="00A52FAC">
              <w:rPr>
                <w:noProof/>
                <w:webHidden/>
              </w:rPr>
              <w:fldChar w:fldCharType="end"/>
            </w:r>
          </w:hyperlink>
        </w:p>
        <w:p w14:paraId="76D92573" w14:textId="7D3B2FBB" w:rsidR="00A52FAC" w:rsidRDefault="00967CA7" w:rsidP="00047CAC">
          <w:pPr>
            <w:pStyle w:val="Verzeichnis1"/>
            <w:tabs>
              <w:tab w:val="right" w:leader="dot" w:pos="6941"/>
            </w:tabs>
            <w:rPr>
              <w:rFonts w:asciiTheme="minorHAnsi" w:eastAsiaTheme="minorEastAsia" w:hAnsiTheme="minorHAnsi"/>
              <w:smallCaps w:val="0"/>
              <w:noProof/>
              <w:color w:val="auto"/>
              <w:spacing w:val="0"/>
              <w:sz w:val="22"/>
              <w:lang w:eastAsia="de-DE"/>
            </w:rPr>
          </w:pPr>
          <w:hyperlink w:anchor="_Toc152526196" w:history="1">
            <w:r w:rsidR="00A52FAC" w:rsidRPr="00F93D32">
              <w:rPr>
                <w:rStyle w:val="Hyperlink"/>
                <w:noProof/>
              </w:rPr>
              <w:t>TEIL C: DIENSTLICHE GRUNDLAGEN</w:t>
            </w:r>
            <w:r w:rsidR="00A52FAC">
              <w:rPr>
                <w:noProof/>
                <w:webHidden/>
              </w:rPr>
              <w:tab/>
            </w:r>
            <w:r w:rsidR="00A52FAC">
              <w:rPr>
                <w:noProof/>
                <w:webHidden/>
              </w:rPr>
              <w:fldChar w:fldCharType="begin"/>
            </w:r>
            <w:r w:rsidR="00A52FAC">
              <w:rPr>
                <w:noProof/>
                <w:webHidden/>
              </w:rPr>
              <w:instrText xml:space="preserve"> PAGEREF _Toc152526196 \h </w:instrText>
            </w:r>
            <w:r w:rsidR="00A52FAC">
              <w:rPr>
                <w:noProof/>
                <w:webHidden/>
              </w:rPr>
            </w:r>
            <w:r w:rsidR="00A52FAC">
              <w:rPr>
                <w:noProof/>
                <w:webHidden/>
              </w:rPr>
              <w:fldChar w:fldCharType="separate"/>
            </w:r>
            <w:r w:rsidR="00A52FAC">
              <w:rPr>
                <w:noProof/>
                <w:webHidden/>
              </w:rPr>
              <w:t>4</w:t>
            </w:r>
            <w:r w:rsidR="00A52FAC">
              <w:rPr>
                <w:noProof/>
                <w:webHidden/>
              </w:rPr>
              <w:fldChar w:fldCharType="end"/>
            </w:r>
          </w:hyperlink>
        </w:p>
        <w:p w14:paraId="037E9CA6" w14:textId="58B624CA" w:rsidR="00A52FAC" w:rsidRDefault="00967CA7" w:rsidP="00047CAC">
          <w:pPr>
            <w:pStyle w:val="Verzeichnis2"/>
            <w:rPr>
              <w:rFonts w:asciiTheme="minorHAnsi" w:eastAsiaTheme="minorEastAsia" w:hAnsiTheme="minorHAnsi"/>
              <w:b w:val="0"/>
              <w:noProof/>
              <w:sz w:val="22"/>
              <w:lang w:eastAsia="de-DE"/>
            </w:rPr>
          </w:pPr>
          <w:hyperlink w:anchor="_Toc152526197" w:history="1">
            <w:r w:rsidR="00A52FAC" w:rsidRPr="00F93D32">
              <w:rPr>
                <w:rStyle w:val="Hyperlink"/>
                <w:noProof/>
              </w:rPr>
              <w:t>VII.</w:t>
            </w:r>
            <w:r w:rsidR="00A52FAC">
              <w:rPr>
                <w:rFonts w:asciiTheme="minorHAnsi" w:eastAsiaTheme="minorEastAsia" w:hAnsiTheme="minorHAnsi"/>
                <w:b w:val="0"/>
                <w:noProof/>
                <w:sz w:val="22"/>
                <w:lang w:eastAsia="de-DE"/>
              </w:rPr>
              <w:tab/>
            </w:r>
            <w:r w:rsidR="00A52FAC" w:rsidRPr="00F93D32">
              <w:rPr>
                <w:rStyle w:val="Hyperlink"/>
                <w:noProof/>
              </w:rPr>
              <w:t>Einsatz- und Pausenzeiten</w:t>
            </w:r>
            <w:r w:rsidR="00A52FAC">
              <w:rPr>
                <w:noProof/>
                <w:webHidden/>
              </w:rPr>
              <w:tab/>
            </w:r>
            <w:r w:rsidR="00A52FAC">
              <w:rPr>
                <w:noProof/>
                <w:webHidden/>
              </w:rPr>
              <w:fldChar w:fldCharType="begin"/>
            </w:r>
            <w:r w:rsidR="00A52FAC">
              <w:rPr>
                <w:noProof/>
                <w:webHidden/>
              </w:rPr>
              <w:instrText xml:space="preserve"> PAGEREF _Toc152526197 \h </w:instrText>
            </w:r>
            <w:r w:rsidR="00A52FAC">
              <w:rPr>
                <w:noProof/>
                <w:webHidden/>
              </w:rPr>
            </w:r>
            <w:r w:rsidR="00A52FAC">
              <w:rPr>
                <w:noProof/>
                <w:webHidden/>
              </w:rPr>
              <w:fldChar w:fldCharType="separate"/>
            </w:r>
            <w:r w:rsidR="00A52FAC">
              <w:rPr>
                <w:noProof/>
                <w:webHidden/>
              </w:rPr>
              <w:t>4</w:t>
            </w:r>
            <w:r w:rsidR="00A52FAC">
              <w:rPr>
                <w:noProof/>
                <w:webHidden/>
              </w:rPr>
              <w:fldChar w:fldCharType="end"/>
            </w:r>
          </w:hyperlink>
        </w:p>
        <w:p w14:paraId="2B4C4720" w14:textId="561733E0" w:rsidR="00A52FAC" w:rsidRDefault="00967CA7" w:rsidP="00047CAC">
          <w:pPr>
            <w:pStyle w:val="Verzeichnis3"/>
            <w:tabs>
              <w:tab w:val="right" w:leader="dot" w:pos="6941"/>
            </w:tabs>
            <w:rPr>
              <w:rFonts w:asciiTheme="minorHAnsi" w:eastAsiaTheme="minorEastAsia" w:hAnsiTheme="minorHAnsi"/>
              <w:noProof/>
              <w:sz w:val="22"/>
              <w:lang w:eastAsia="de-DE"/>
            </w:rPr>
          </w:pPr>
          <w:hyperlink w:anchor="_Toc152526198" w:history="1">
            <w:r w:rsidR="00A52FAC" w:rsidRPr="00F93D32">
              <w:rPr>
                <w:rStyle w:val="Hyperlink"/>
                <w:noProof/>
              </w:rPr>
              <w:t>1. Einsatzzeiten</w:t>
            </w:r>
            <w:r w:rsidR="00A52FAC">
              <w:rPr>
                <w:noProof/>
                <w:webHidden/>
              </w:rPr>
              <w:tab/>
            </w:r>
            <w:r w:rsidR="00A52FAC">
              <w:rPr>
                <w:noProof/>
                <w:webHidden/>
              </w:rPr>
              <w:fldChar w:fldCharType="begin"/>
            </w:r>
            <w:r w:rsidR="00A52FAC">
              <w:rPr>
                <w:noProof/>
                <w:webHidden/>
              </w:rPr>
              <w:instrText xml:space="preserve"> PAGEREF _Toc152526198 \h </w:instrText>
            </w:r>
            <w:r w:rsidR="00A52FAC">
              <w:rPr>
                <w:noProof/>
                <w:webHidden/>
              </w:rPr>
            </w:r>
            <w:r w:rsidR="00A52FAC">
              <w:rPr>
                <w:noProof/>
                <w:webHidden/>
              </w:rPr>
              <w:fldChar w:fldCharType="separate"/>
            </w:r>
            <w:r w:rsidR="00A52FAC">
              <w:rPr>
                <w:noProof/>
                <w:webHidden/>
              </w:rPr>
              <w:t>4</w:t>
            </w:r>
            <w:r w:rsidR="00A52FAC">
              <w:rPr>
                <w:noProof/>
                <w:webHidden/>
              </w:rPr>
              <w:fldChar w:fldCharType="end"/>
            </w:r>
          </w:hyperlink>
        </w:p>
        <w:p w14:paraId="285160A8" w14:textId="2C3E9011" w:rsidR="00A52FAC" w:rsidRDefault="00967CA7" w:rsidP="00047CAC">
          <w:pPr>
            <w:pStyle w:val="Verzeichnis3"/>
            <w:tabs>
              <w:tab w:val="right" w:leader="dot" w:pos="6941"/>
            </w:tabs>
            <w:rPr>
              <w:rFonts w:asciiTheme="minorHAnsi" w:eastAsiaTheme="minorEastAsia" w:hAnsiTheme="minorHAnsi"/>
              <w:noProof/>
              <w:sz w:val="22"/>
              <w:lang w:eastAsia="de-DE"/>
            </w:rPr>
          </w:pPr>
          <w:hyperlink w:anchor="_Toc152526199" w:history="1">
            <w:r w:rsidR="00A52FAC" w:rsidRPr="00F93D32">
              <w:rPr>
                <w:rStyle w:val="Hyperlink"/>
                <w:noProof/>
              </w:rPr>
              <w:t>2. Pausen</w:t>
            </w:r>
            <w:r w:rsidR="00A52FAC">
              <w:rPr>
                <w:noProof/>
                <w:webHidden/>
              </w:rPr>
              <w:tab/>
            </w:r>
            <w:r w:rsidR="00A52FAC">
              <w:rPr>
                <w:noProof/>
                <w:webHidden/>
              </w:rPr>
              <w:fldChar w:fldCharType="begin"/>
            </w:r>
            <w:r w:rsidR="00A52FAC">
              <w:rPr>
                <w:noProof/>
                <w:webHidden/>
              </w:rPr>
              <w:instrText xml:space="preserve"> PAGEREF _Toc152526199 \h </w:instrText>
            </w:r>
            <w:r w:rsidR="00A52FAC">
              <w:rPr>
                <w:noProof/>
                <w:webHidden/>
              </w:rPr>
            </w:r>
            <w:r w:rsidR="00A52FAC">
              <w:rPr>
                <w:noProof/>
                <w:webHidden/>
              </w:rPr>
              <w:fldChar w:fldCharType="separate"/>
            </w:r>
            <w:r w:rsidR="00A52FAC">
              <w:rPr>
                <w:noProof/>
                <w:webHidden/>
              </w:rPr>
              <w:t>5</w:t>
            </w:r>
            <w:r w:rsidR="00A52FAC">
              <w:rPr>
                <w:noProof/>
                <w:webHidden/>
              </w:rPr>
              <w:fldChar w:fldCharType="end"/>
            </w:r>
          </w:hyperlink>
        </w:p>
        <w:p w14:paraId="54F5D230" w14:textId="26A71A2F" w:rsidR="00A52FAC" w:rsidRDefault="00967CA7" w:rsidP="00047CAC">
          <w:pPr>
            <w:pStyle w:val="Verzeichnis3"/>
            <w:tabs>
              <w:tab w:val="right" w:leader="dot" w:pos="6941"/>
            </w:tabs>
            <w:rPr>
              <w:rFonts w:asciiTheme="minorHAnsi" w:eastAsiaTheme="minorEastAsia" w:hAnsiTheme="minorHAnsi"/>
              <w:noProof/>
              <w:sz w:val="22"/>
              <w:lang w:eastAsia="de-DE"/>
            </w:rPr>
          </w:pPr>
          <w:hyperlink w:anchor="_Toc152526200" w:history="1">
            <w:r w:rsidR="00A52FAC" w:rsidRPr="00F93D32">
              <w:rPr>
                <w:rStyle w:val="Hyperlink"/>
                <w:noProof/>
              </w:rPr>
              <w:t>3. Zeiterfassung</w:t>
            </w:r>
            <w:r w:rsidR="00A52FAC">
              <w:rPr>
                <w:noProof/>
                <w:webHidden/>
              </w:rPr>
              <w:tab/>
            </w:r>
            <w:r w:rsidR="00A52FAC">
              <w:rPr>
                <w:noProof/>
                <w:webHidden/>
              </w:rPr>
              <w:fldChar w:fldCharType="begin"/>
            </w:r>
            <w:r w:rsidR="00A52FAC">
              <w:rPr>
                <w:noProof/>
                <w:webHidden/>
              </w:rPr>
              <w:instrText xml:space="preserve"> PAGEREF _Toc152526200 \h </w:instrText>
            </w:r>
            <w:r w:rsidR="00A52FAC">
              <w:rPr>
                <w:noProof/>
                <w:webHidden/>
              </w:rPr>
            </w:r>
            <w:r w:rsidR="00A52FAC">
              <w:rPr>
                <w:noProof/>
                <w:webHidden/>
              </w:rPr>
              <w:fldChar w:fldCharType="separate"/>
            </w:r>
            <w:r w:rsidR="00A52FAC">
              <w:rPr>
                <w:noProof/>
                <w:webHidden/>
              </w:rPr>
              <w:t>5</w:t>
            </w:r>
            <w:r w:rsidR="00A52FAC">
              <w:rPr>
                <w:noProof/>
                <w:webHidden/>
              </w:rPr>
              <w:fldChar w:fldCharType="end"/>
            </w:r>
          </w:hyperlink>
        </w:p>
        <w:p w14:paraId="758D6E60" w14:textId="1D8D0B8E" w:rsidR="00A52FAC" w:rsidRDefault="00967CA7" w:rsidP="00047CAC">
          <w:pPr>
            <w:pStyle w:val="Verzeichnis2"/>
            <w:rPr>
              <w:rFonts w:asciiTheme="minorHAnsi" w:eastAsiaTheme="minorEastAsia" w:hAnsiTheme="minorHAnsi"/>
              <w:b w:val="0"/>
              <w:noProof/>
              <w:sz w:val="22"/>
              <w:lang w:eastAsia="de-DE"/>
            </w:rPr>
          </w:pPr>
          <w:hyperlink w:anchor="_Toc152526201" w:history="1">
            <w:r w:rsidR="00A52FAC" w:rsidRPr="00F93D32">
              <w:rPr>
                <w:rStyle w:val="Hyperlink"/>
                <w:noProof/>
              </w:rPr>
              <w:t>VIII.</w:t>
            </w:r>
            <w:r w:rsidR="00A52FAC">
              <w:rPr>
                <w:rFonts w:asciiTheme="minorHAnsi" w:eastAsiaTheme="minorEastAsia" w:hAnsiTheme="minorHAnsi"/>
                <w:b w:val="0"/>
                <w:noProof/>
                <w:sz w:val="22"/>
                <w:lang w:eastAsia="de-DE"/>
              </w:rPr>
              <w:tab/>
            </w:r>
            <w:r w:rsidR="00A52FAC" w:rsidRPr="00F93D32">
              <w:rPr>
                <w:rStyle w:val="Hyperlink"/>
                <w:noProof/>
              </w:rPr>
              <w:t>Dienstverhalten</w:t>
            </w:r>
            <w:r w:rsidR="00A52FAC">
              <w:rPr>
                <w:noProof/>
                <w:webHidden/>
              </w:rPr>
              <w:tab/>
            </w:r>
            <w:r w:rsidR="00A52FAC">
              <w:rPr>
                <w:noProof/>
                <w:webHidden/>
              </w:rPr>
              <w:fldChar w:fldCharType="begin"/>
            </w:r>
            <w:r w:rsidR="00A52FAC">
              <w:rPr>
                <w:noProof/>
                <w:webHidden/>
              </w:rPr>
              <w:instrText xml:space="preserve"> PAGEREF _Toc152526201 \h </w:instrText>
            </w:r>
            <w:r w:rsidR="00A52FAC">
              <w:rPr>
                <w:noProof/>
                <w:webHidden/>
              </w:rPr>
            </w:r>
            <w:r w:rsidR="00A52FAC">
              <w:rPr>
                <w:noProof/>
                <w:webHidden/>
              </w:rPr>
              <w:fldChar w:fldCharType="separate"/>
            </w:r>
            <w:r w:rsidR="00A52FAC">
              <w:rPr>
                <w:noProof/>
                <w:webHidden/>
              </w:rPr>
              <w:t>5</w:t>
            </w:r>
            <w:r w:rsidR="00A52FAC">
              <w:rPr>
                <w:noProof/>
                <w:webHidden/>
              </w:rPr>
              <w:fldChar w:fldCharType="end"/>
            </w:r>
          </w:hyperlink>
        </w:p>
        <w:p w14:paraId="4DD04B24" w14:textId="46BCE5C3" w:rsidR="00A52FAC" w:rsidRDefault="00967CA7" w:rsidP="00047CAC">
          <w:pPr>
            <w:pStyle w:val="Verzeichnis3"/>
            <w:tabs>
              <w:tab w:val="right" w:leader="dot" w:pos="6941"/>
            </w:tabs>
            <w:rPr>
              <w:rFonts w:asciiTheme="minorHAnsi" w:eastAsiaTheme="minorEastAsia" w:hAnsiTheme="minorHAnsi"/>
              <w:noProof/>
              <w:sz w:val="22"/>
              <w:lang w:eastAsia="de-DE"/>
            </w:rPr>
          </w:pPr>
          <w:hyperlink w:anchor="_Toc152526202" w:history="1">
            <w:r w:rsidR="00A52FAC" w:rsidRPr="00F93D32">
              <w:rPr>
                <w:rStyle w:val="Hyperlink"/>
                <w:noProof/>
              </w:rPr>
              <w:t>1. Allgemeines Verhalten</w:t>
            </w:r>
            <w:r w:rsidR="00A52FAC">
              <w:rPr>
                <w:noProof/>
                <w:webHidden/>
              </w:rPr>
              <w:tab/>
            </w:r>
            <w:r w:rsidR="00A52FAC">
              <w:rPr>
                <w:noProof/>
                <w:webHidden/>
              </w:rPr>
              <w:fldChar w:fldCharType="begin"/>
            </w:r>
            <w:r w:rsidR="00A52FAC">
              <w:rPr>
                <w:noProof/>
                <w:webHidden/>
              </w:rPr>
              <w:instrText xml:space="preserve"> PAGEREF _Toc152526202 \h </w:instrText>
            </w:r>
            <w:r w:rsidR="00A52FAC">
              <w:rPr>
                <w:noProof/>
                <w:webHidden/>
              </w:rPr>
            </w:r>
            <w:r w:rsidR="00A52FAC">
              <w:rPr>
                <w:noProof/>
                <w:webHidden/>
              </w:rPr>
              <w:fldChar w:fldCharType="separate"/>
            </w:r>
            <w:r w:rsidR="00A52FAC">
              <w:rPr>
                <w:noProof/>
                <w:webHidden/>
              </w:rPr>
              <w:t>5</w:t>
            </w:r>
            <w:r w:rsidR="00A52FAC">
              <w:rPr>
                <w:noProof/>
                <w:webHidden/>
              </w:rPr>
              <w:fldChar w:fldCharType="end"/>
            </w:r>
          </w:hyperlink>
        </w:p>
        <w:p w14:paraId="4ADF7E11" w14:textId="48C1EE7D" w:rsidR="00A52FAC" w:rsidRDefault="00967CA7" w:rsidP="00047CAC">
          <w:pPr>
            <w:pStyle w:val="Verzeichnis3"/>
            <w:tabs>
              <w:tab w:val="right" w:leader="dot" w:pos="6941"/>
            </w:tabs>
            <w:rPr>
              <w:rFonts w:asciiTheme="minorHAnsi" w:eastAsiaTheme="minorEastAsia" w:hAnsiTheme="minorHAnsi"/>
              <w:noProof/>
              <w:sz w:val="22"/>
              <w:lang w:eastAsia="de-DE"/>
            </w:rPr>
          </w:pPr>
          <w:hyperlink w:anchor="_Toc152526203" w:history="1">
            <w:r w:rsidR="00A52FAC" w:rsidRPr="00F93D32">
              <w:rPr>
                <w:rStyle w:val="Hyperlink"/>
                <w:noProof/>
              </w:rPr>
              <w:t>2. Auftreten von Doorman</w:t>
            </w:r>
            <w:r w:rsidR="00A52FAC">
              <w:rPr>
                <w:noProof/>
                <w:webHidden/>
              </w:rPr>
              <w:tab/>
            </w:r>
            <w:r w:rsidR="00A52FAC">
              <w:rPr>
                <w:noProof/>
                <w:webHidden/>
              </w:rPr>
              <w:fldChar w:fldCharType="begin"/>
            </w:r>
            <w:r w:rsidR="00A52FAC">
              <w:rPr>
                <w:noProof/>
                <w:webHidden/>
              </w:rPr>
              <w:instrText xml:space="preserve"> PAGEREF _Toc152526203 \h </w:instrText>
            </w:r>
            <w:r w:rsidR="00A52FAC">
              <w:rPr>
                <w:noProof/>
                <w:webHidden/>
              </w:rPr>
            </w:r>
            <w:r w:rsidR="00A52FAC">
              <w:rPr>
                <w:noProof/>
                <w:webHidden/>
              </w:rPr>
              <w:fldChar w:fldCharType="separate"/>
            </w:r>
            <w:r w:rsidR="00A52FAC">
              <w:rPr>
                <w:noProof/>
                <w:webHidden/>
              </w:rPr>
              <w:t>6</w:t>
            </w:r>
            <w:r w:rsidR="00A52FAC">
              <w:rPr>
                <w:noProof/>
                <w:webHidden/>
              </w:rPr>
              <w:fldChar w:fldCharType="end"/>
            </w:r>
          </w:hyperlink>
        </w:p>
        <w:p w14:paraId="7AF431C8" w14:textId="59BCECB0" w:rsidR="00A52FAC" w:rsidRDefault="00967CA7" w:rsidP="00047CAC">
          <w:pPr>
            <w:pStyle w:val="Verzeichnis3"/>
            <w:tabs>
              <w:tab w:val="right" w:leader="dot" w:pos="6941"/>
            </w:tabs>
            <w:rPr>
              <w:rFonts w:asciiTheme="minorHAnsi" w:eastAsiaTheme="minorEastAsia" w:hAnsiTheme="minorHAnsi"/>
              <w:noProof/>
              <w:sz w:val="22"/>
              <w:lang w:eastAsia="de-DE"/>
            </w:rPr>
          </w:pPr>
          <w:hyperlink w:anchor="_Toc152526204" w:history="1">
            <w:r w:rsidR="00A52FAC" w:rsidRPr="00F93D32">
              <w:rPr>
                <w:rStyle w:val="Hyperlink"/>
                <w:noProof/>
              </w:rPr>
              <w:t>3. Umgang mit Kundeneigentum</w:t>
            </w:r>
            <w:r w:rsidR="00A52FAC">
              <w:rPr>
                <w:noProof/>
                <w:webHidden/>
              </w:rPr>
              <w:tab/>
            </w:r>
            <w:r w:rsidR="00A52FAC">
              <w:rPr>
                <w:noProof/>
                <w:webHidden/>
              </w:rPr>
              <w:fldChar w:fldCharType="begin"/>
            </w:r>
            <w:r w:rsidR="00A52FAC">
              <w:rPr>
                <w:noProof/>
                <w:webHidden/>
              </w:rPr>
              <w:instrText xml:space="preserve"> PAGEREF _Toc152526204 \h </w:instrText>
            </w:r>
            <w:r w:rsidR="00A52FAC">
              <w:rPr>
                <w:noProof/>
                <w:webHidden/>
              </w:rPr>
            </w:r>
            <w:r w:rsidR="00A52FAC">
              <w:rPr>
                <w:noProof/>
                <w:webHidden/>
              </w:rPr>
              <w:fldChar w:fldCharType="separate"/>
            </w:r>
            <w:r w:rsidR="00A52FAC">
              <w:rPr>
                <w:noProof/>
                <w:webHidden/>
              </w:rPr>
              <w:t>6</w:t>
            </w:r>
            <w:r w:rsidR="00A52FAC">
              <w:rPr>
                <w:noProof/>
                <w:webHidden/>
              </w:rPr>
              <w:fldChar w:fldCharType="end"/>
            </w:r>
          </w:hyperlink>
        </w:p>
        <w:p w14:paraId="0526BD2C" w14:textId="3DF6B229" w:rsidR="00A52FAC" w:rsidRDefault="00967CA7" w:rsidP="00047CAC">
          <w:pPr>
            <w:pStyle w:val="Verzeichnis3"/>
            <w:tabs>
              <w:tab w:val="right" w:leader="dot" w:pos="6941"/>
            </w:tabs>
            <w:rPr>
              <w:rFonts w:asciiTheme="minorHAnsi" w:eastAsiaTheme="minorEastAsia" w:hAnsiTheme="minorHAnsi"/>
              <w:noProof/>
              <w:sz w:val="22"/>
              <w:lang w:eastAsia="de-DE"/>
            </w:rPr>
          </w:pPr>
          <w:hyperlink w:anchor="_Toc152526205" w:history="1">
            <w:r w:rsidR="00A52FAC" w:rsidRPr="00F93D32">
              <w:rPr>
                <w:rStyle w:val="Hyperlink"/>
                <w:noProof/>
              </w:rPr>
              <w:t>4. Verbot nichtdienstlicher Tätigkeiten</w:t>
            </w:r>
            <w:r w:rsidR="00A52FAC">
              <w:rPr>
                <w:noProof/>
                <w:webHidden/>
              </w:rPr>
              <w:tab/>
            </w:r>
            <w:r w:rsidR="00A52FAC">
              <w:rPr>
                <w:noProof/>
                <w:webHidden/>
              </w:rPr>
              <w:fldChar w:fldCharType="begin"/>
            </w:r>
            <w:r w:rsidR="00A52FAC">
              <w:rPr>
                <w:noProof/>
                <w:webHidden/>
              </w:rPr>
              <w:instrText xml:space="preserve"> PAGEREF _Toc152526205 \h </w:instrText>
            </w:r>
            <w:r w:rsidR="00A52FAC">
              <w:rPr>
                <w:noProof/>
                <w:webHidden/>
              </w:rPr>
            </w:r>
            <w:r w:rsidR="00A52FAC">
              <w:rPr>
                <w:noProof/>
                <w:webHidden/>
              </w:rPr>
              <w:fldChar w:fldCharType="separate"/>
            </w:r>
            <w:r w:rsidR="00A52FAC">
              <w:rPr>
                <w:noProof/>
                <w:webHidden/>
              </w:rPr>
              <w:t>6</w:t>
            </w:r>
            <w:r w:rsidR="00A52FAC">
              <w:rPr>
                <w:noProof/>
                <w:webHidden/>
              </w:rPr>
              <w:fldChar w:fldCharType="end"/>
            </w:r>
          </w:hyperlink>
        </w:p>
        <w:p w14:paraId="3A33E9AC" w14:textId="610096DA" w:rsidR="00A52FAC" w:rsidRDefault="00967CA7" w:rsidP="00047CAC">
          <w:pPr>
            <w:pStyle w:val="Verzeichnis2"/>
            <w:rPr>
              <w:rFonts w:asciiTheme="minorHAnsi" w:eastAsiaTheme="minorEastAsia" w:hAnsiTheme="minorHAnsi"/>
              <w:b w:val="0"/>
              <w:noProof/>
              <w:sz w:val="22"/>
              <w:lang w:eastAsia="de-DE"/>
            </w:rPr>
          </w:pPr>
          <w:hyperlink w:anchor="_Toc152526206" w:history="1">
            <w:r w:rsidR="00A52FAC" w:rsidRPr="00F93D32">
              <w:rPr>
                <w:rStyle w:val="Hyperlink"/>
                <w:noProof/>
              </w:rPr>
              <w:t>IX.</w:t>
            </w:r>
            <w:r w:rsidR="00A52FAC">
              <w:rPr>
                <w:rFonts w:asciiTheme="minorHAnsi" w:eastAsiaTheme="minorEastAsia" w:hAnsiTheme="minorHAnsi"/>
                <w:b w:val="0"/>
                <w:noProof/>
                <w:sz w:val="22"/>
                <w:lang w:eastAsia="de-DE"/>
              </w:rPr>
              <w:tab/>
            </w:r>
            <w:r w:rsidR="00A52FAC" w:rsidRPr="00F93D32">
              <w:rPr>
                <w:rStyle w:val="Hyperlink"/>
                <w:noProof/>
              </w:rPr>
              <w:t>Dienstausrüstung</w:t>
            </w:r>
            <w:r w:rsidR="00A52FAC">
              <w:rPr>
                <w:noProof/>
                <w:webHidden/>
              </w:rPr>
              <w:tab/>
            </w:r>
            <w:r w:rsidR="00A52FAC">
              <w:rPr>
                <w:noProof/>
                <w:webHidden/>
              </w:rPr>
              <w:fldChar w:fldCharType="begin"/>
            </w:r>
            <w:r w:rsidR="00A52FAC">
              <w:rPr>
                <w:noProof/>
                <w:webHidden/>
              </w:rPr>
              <w:instrText xml:space="preserve"> PAGEREF _Toc152526206 \h </w:instrText>
            </w:r>
            <w:r w:rsidR="00A52FAC">
              <w:rPr>
                <w:noProof/>
                <w:webHidden/>
              </w:rPr>
            </w:r>
            <w:r w:rsidR="00A52FAC">
              <w:rPr>
                <w:noProof/>
                <w:webHidden/>
              </w:rPr>
              <w:fldChar w:fldCharType="separate"/>
            </w:r>
            <w:r w:rsidR="00A52FAC">
              <w:rPr>
                <w:noProof/>
                <w:webHidden/>
              </w:rPr>
              <w:t>7</w:t>
            </w:r>
            <w:r w:rsidR="00A52FAC">
              <w:rPr>
                <w:noProof/>
                <w:webHidden/>
              </w:rPr>
              <w:fldChar w:fldCharType="end"/>
            </w:r>
          </w:hyperlink>
        </w:p>
        <w:p w14:paraId="74983729" w14:textId="332F54CC" w:rsidR="00A52FAC" w:rsidRDefault="00967CA7" w:rsidP="00047CAC">
          <w:pPr>
            <w:pStyle w:val="Verzeichnis3"/>
            <w:tabs>
              <w:tab w:val="right" w:leader="dot" w:pos="6941"/>
            </w:tabs>
            <w:rPr>
              <w:rFonts w:asciiTheme="minorHAnsi" w:eastAsiaTheme="minorEastAsia" w:hAnsiTheme="minorHAnsi"/>
              <w:noProof/>
              <w:sz w:val="22"/>
              <w:lang w:eastAsia="de-DE"/>
            </w:rPr>
          </w:pPr>
          <w:hyperlink w:anchor="_Toc152526207" w:history="1">
            <w:r w:rsidR="00A52FAC" w:rsidRPr="00F93D32">
              <w:rPr>
                <w:rStyle w:val="Hyperlink"/>
                <w:noProof/>
              </w:rPr>
              <w:t>1. Dienstkleidung</w:t>
            </w:r>
            <w:r w:rsidR="00A52FAC">
              <w:rPr>
                <w:noProof/>
                <w:webHidden/>
              </w:rPr>
              <w:tab/>
            </w:r>
            <w:r w:rsidR="00A52FAC">
              <w:rPr>
                <w:noProof/>
                <w:webHidden/>
              </w:rPr>
              <w:fldChar w:fldCharType="begin"/>
            </w:r>
            <w:r w:rsidR="00A52FAC">
              <w:rPr>
                <w:noProof/>
                <w:webHidden/>
              </w:rPr>
              <w:instrText xml:space="preserve"> PAGEREF _Toc152526207 \h </w:instrText>
            </w:r>
            <w:r w:rsidR="00A52FAC">
              <w:rPr>
                <w:noProof/>
                <w:webHidden/>
              </w:rPr>
            </w:r>
            <w:r w:rsidR="00A52FAC">
              <w:rPr>
                <w:noProof/>
                <w:webHidden/>
              </w:rPr>
              <w:fldChar w:fldCharType="separate"/>
            </w:r>
            <w:r w:rsidR="00A52FAC">
              <w:rPr>
                <w:noProof/>
                <w:webHidden/>
              </w:rPr>
              <w:t>7</w:t>
            </w:r>
            <w:r w:rsidR="00A52FAC">
              <w:rPr>
                <w:noProof/>
                <w:webHidden/>
              </w:rPr>
              <w:fldChar w:fldCharType="end"/>
            </w:r>
          </w:hyperlink>
        </w:p>
        <w:p w14:paraId="0E890B45" w14:textId="3A515D4E" w:rsidR="00A52FAC" w:rsidRDefault="00967CA7" w:rsidP="00047CAC">
          <w:pPr>
            <w:pStyle w:val="Verzeichnis3"/>
            <w:tabs>
              <w:tab w:val="right" w:leader="dot" w:pos="6941"/>
            </w:tabs>
            <w:rPr>
              <w:rFonts w:asciiTheme="minorHAnsi" w:eastAsiaTheme="minorEastAsia" w:hAnsiTheme="minorHAnsi"/>
              <w:noProof/>
              <w:sz w:val="22"/>
              <w:lang w:eastAsia="de-DE"/>
            </w:rPr>
          </w:pPr>
          <w:hyperlink w:anchor="_Toc152526208" w:history="1">
            <w:r w:rsidR="00A52FAC" w:rsidRPr="00F93D32">
              <w:rPr>
                <w:rStyle w:val="Hyperlink"/>
                <w:noProof/>
              </w:rPr>
              <w:t>2. Dienstausweis</w:t>
            </w:r>
            <w:r w:rsidR="00A52FAC">
              <w:rPr>
                <w:noProof/>
                <w:webHidden/>
              </w:rPr>
              <w:tab/>
            </w:r>
            <w:r w:rsidR="00A52FAC">
              <w:rPr>
                <w:noProof/>
                <w:webHidden/>
              </w:rPr>
              <w:fldChar w:fldCharType="begin"/>
            </w:r>
            <w:r w:rsidR="00A52FAC">
              <w:rPr>
                <w:noProof/>
                <w:webHidden/>
              </w:rPr>
              <w:instrText xml:space="preserve"> PAGEREF _Toc152526208 \h </w:instrText>
            </w:r>
            <w:r w:rsidR="00A52FAC">
              <w:rPr>
                <w:noProof/>
                <w:webHidden/>
              </w:rPr>
            </w:r>
            <w:r w:rsidR="00A52FAC">
              <w:rPr>
                <w:noProof/>
                <w:webHidden/>
              </w:rPr>
              <w:fldChar w:fldCharType="separate"/>
            </w:r>
            <w:r w:rsidR="00A52FAC">
              <w:rPr>
                <w:noProof/>
                <w:webHidden/>
              </w:rPr>
              <w:t>7</w:t>
            </w:r>
            <w:r w:rsidR="00A52FAC">
              <w:rPr>
                <w:noProof/>
                <w:webHidden/>
              </w:rPr>
              <w:fldChar w:fldCharType="end"/>
            </w:r>
          </w:hyperlink>
        </w:p>
        <w:p w14:paraId="3A8214C8" w14:textId="64DCB325" w:rsidR="00A52FAC" w:rsidRDefault="00967CA7" w:rsidP="00047CAC">
          <w:pPr>
            <w:pStyle w:val="Verzeichnis3"/>
            <w:tabs>
              <w:tab w:val="right" w:leader="dot" w:pos="6941"/>
            </w:tabs>
            <w:rPr>
              <w:rFonts w:asciiTheme="minorHAnsi" w:eastAsiaTheme="minorEastAsia" w:hAnsiTheme="minorHAnsi"/>
              <w:noProof/>
              <w:sz w:val="22"/>
              <w:lang w:eastAsia="de-DE"/>
            </w:rPr>
          </w:pPr>
          <w:hyperlink w:anchor="_Toc152526209" w:history="1">
            <w:r w:rsidR="00A52FAC" w:rsidRPr="00F93D32">
              <w:rPr>
                <w:rStyle w:val="Hyperlink"/>
                <w:noProof/>
              </w:rPr>
              <w:t>3. Technische Ausrüstung/KFZ</w:t>
            </w:r>
            <w:r w:rsidR="00A52FAC">
              <w:rPr>
                <w:noProof/>
                <w:webHidden/>
              </w:rPr>
              <w:tab/>
            </w:r>
            <w:r w:rsidR="00A52FAC">
              <w:rPr>
                <w:noProof/>
                <w:webHidden/>
              </w:rPr>
              <w:fldChar w:fldCharType="begin"/>
            </w:r>
            <w:r w:rsidR="00A52FAC">
              <w:rPr>
                <w:noProof/>
                <w:webHidden/>
              </w:rPr>
              <w:instrText xml:space="preserve"> PAGEREF _Toc152526209 \h </w:instrText>
            </w:r>
            <w:r w:rsidR="00A52FAC">
              <w:rPr>
                <w:noProof/>
                <w:webHidden/>
              </w:rPr>
            </w:r>
            <w:r w:rsidR="00A52FAC">
              <w:rPr>
                <w:noProof/>
                <w:webHidden/>
              </w:rPr>
              <w:fldChar w:fldCharType="separate"/>
            </w:r>
            <w:r w:rsidR="00A52FAC">
              <w:rPr>
                <w:noProof/>
                <w:webHidden/>
              </w:rPr>
              <w:t>7</w:t>
            </w:r>
            <w:r w:rsidR="00A52FAC">
              <w:rPr>
                <w:noProof/>
                <w:webHidden/>
              </w:rPr>
              <w:fldChar w:fldCharType="end"/>
            </w:r>
          </w:hyperlink>
        </w:p>
        <w:p w14:paraId="2B6417C5" w14:textId="2D2278C4" w:rsidR="00A52FAC" w:rsidRDefault="00967CA7" w:rsidP="00047CAC">
          <w:pPr>
            <w:pStyle w:val="Verzeichnis1"/>
            <w:tabs>
              <w:tab w:val="right" w:leader="dot" w:pos="6941"/>
            </w:tabs>
            <w:rPr>
              <w:rFonts w:asciiTheme="minorHAnsi" w:eastAsiaTheme="minorEastAsia" w:hAnsiTheme="minorHAnsi"/>
              <w:smallCaps w:val="0"/>
              <w:noProof/>
              <w:color w:val="auto"/>
              <w:spacing w:val="0"/>
              <w:sz w:val="22"/>
              <w:lang w:eastAsia="de-DE"/>
            </w:rPr>
          </w:pPr>
          <w:hyperlink w:anchor="_Toc152526210" w:history="1">
            <w:r w:rsidR="00A52FAC" w:rsidRPr="00F93D32">
              <w:rPr>
                <w:rStyle w:val="Hyperlink"/>
                <w:noProof/>
              </w:rPr>
              <w:t>TEIL D: GRUNDLAGEN DER TÄGLICHEN ARBEIT</w:t>
            </w:r>
            <w:r w:rsidR="00A52FAC">
              <w:rPr>
                <w:noProof/>
                <w:webHidden/>
              </w:rPr>
              <w:tab/>
            </w:r>
            <w:r w:rsidR="00A52FAC">
              <w:rPr>
                <w:noProof/>
                <w:webHidden/>
              </w:rPr>
              <w:fldChar w:fldCharType="begin"/>
            </w:r>
            <w:r w:rsidR="00A52FAC">
              <w:rPr>
                <w:noProof/>
                <w:webHidden/>
              </w:rPr>
              <w:instrText xml:space="preserve"> PAGEREF _Toc152526210 \h </w:instrText>
            </w:r>
            <w:r w:rsidR="00A52FAC">
              <w:rPr>
                <w:noProof/>
                <w:webHidden/>
              </w:rPr>
            </w:r>
            <w:r w:rsidR="00A52FAC">
              <w:rPr>
                <w:noProof/>
                <w:webHidden/>
              </w:rPr>
              <w:fldChar w:fldCharType="separate"/>
            </w:r>
            <w:r w:rsidR="00A52FAC">
              <w:rPr>
                <w:noProof/>
                <w:webHidden/>
              </w:rPr>
              <w:t>8</w:t>
            </w:r>
            <w:r w:rsidR="00A52FAC">
              <w:rPr>
                <w:noProof/>
                <w:webHidden/>
              </w:rPr>
              <w:fldChar w:fldCharType="end"/>
            </w:r>
          </w:hyperlink>
        </w:p>
        <w:p w14:paraId="39F0B59C" w14:textId="66910807" w:rsidR="00A52FAC" w:rsidRDefault="00967CA7" w:rsidP="00047CAC">
          <w:pPr>
            <w:pStyle w:val="Verzeichnis2"/>
            <w:rPr>
              <w:rFonts w:asciiTheme="minorHAnsi" w:eastAsiaTheme="minorEastAsia" w:hAnsiTheme="minorHAnsi"/>
              <w:b w:val="0"/>
              <w:noProof/>
              <w:sz w:val="22"/>
              <w:lang w:eastAsia="de-DE"/>
            </w:rPr>
          </w:pPr>
          <w:hyperlink w:anchor="_Toc152526211" w:history="1">
            <w:r w:rsidR="00A52FAC" w:rsidRPr="00F93D32">
              <w:rPr>
                <w:rStyle w:val="Hyperlink"/>
                <w:noProof/>
              </w:rPr>
              <w:t>X.</w:t>
            </w:r>
            <w:r w:rsidR="00A52FAC">
              <w:rPr>
                <w:rFonts w:asciiTheme="minorHAnsi" w:eastAsiaTheme="minorEastAsia" w:hAnsiTheme="minorHAnsi"/>
                <w:b w:val="0"/>
                <w:noProof/>
                <w:sz w:val="22"/>
                <w:lang w:eastAsia="de-DE"/>
              </w:rPr>
              <w:tab/>
            </w:r>
            <w:r w:rsidR="00A52FAC" w:rsidRPr="00F93D32">
              <w:rPr>
                <w:rStyle w:val="Hyperlink"/>
                <w:noProof/>
              </w:rPr>
              <w:t>Aufgaben</w:t>
            </w:r>
            <w:r w:rsidR="00A52FAC">
              <w:rPr>
                <w:noProof/>
                <w:webHidden/>
              </w:rPr>
              <w:tab/>
            </w:r>
            <w:r w:rsidR="00A52FAC">
              <w:rPr>
                <w:noProof/>
                <w:webHidden/>
              </w:rPr>
              <w:fldChar w:fldCharType="begin"/>
            </w:r>
            <w:r w:rsidR="00A52FAC">
              <w:rPr>
                <w:noProof/>
                <w:webHidden/>
              </w:rPr>
              <w:instrText xml:space="preserve"> PAGEREF _Toc152526211 \h </w:instrText>
            </w:r>
            <w:r w:rsidR="00A52FAC">
              <w:rPr>
                <w:noProof/>
                <w:webHidden/>
              </w:rPr>
            </w:r>
            <w:r w:rsidR="00A52FAC">
              <w:rPr>
                <w:noProof/>
                <w:webHidden/>
              </w:rPr>
              <w:fldChar w:fldCharType="separate"/>
            </w:r>
            <w:r w:rsidR="00A52FAC">
              <w:rPr>
                <w:noProof/>
                <w:webHidden/>
              </w:rPr>
              <w:t>8</w:t>
            </w:r>
            <w:r w:rsidR="00A52FAC">
              <w:rPr>
                <w:noProof/>
                <w:webHidden/>
              </w:rPr>
              <w:fldChar w:fldCharType="end"/>
            </w:r>
          </w:hyperlink>
        </w:p>
        <w:p w14:paraId="627401BA" w14:textId="133EAE2E" w:rsidR="00A52FAC" w:rsidRDefault="00967CA7" w:rsidP="00047CAC">
          <w:pPr>
            <w:pStyle w:val="Verzeichnis2"/>
            <w:rPr>
              <w:rFonts w:asciiTheme="minorHAnsi" w:eastAsiaTheme="minorEastAsia" w:hAnsiTheme="minorHAnsi"/>
              <w:b w:val="0"/>
              <w:noProof/>
              <w:sz w:val="22"/>
              <w:lang w:eastAsia="de-DE"/>
            </w:rPr>
          </w:pPr>
          <w:hyperlink w:anchor="_Toc152526212" w:history="1">
            <w:r w:rsidR="00A52FAC" w:rsidRPr="00F93D32">
              <w:rPr>
                <w:rStyle w:val="Hyperlink"/>
                <w:noProof/>
              </w:rPr>
              <w:t>XI.</w:t>
            </w:r>
            <w:r w:rsidR="00A52FAC">
              <w:rPr>
                <w:rFonts w:asciiTheme="minorHAnsi" w:eastAsiaTheme="minorEastAsia" w:hAnsiTheme="minorHAnsi"/>
                <w:b w:val="0"/>
                <w:noProof/>
                <w:sz w:val="22"/>
                <w:lang w:eastAsia="de-DE"/>
              </w:rPr>
              <w:tab/>
            </w:r>
            <w:r w:rsidR="00A52FAC" w:rsidRPr="00F93D32">
              <w:rPr>
                <w:rStyle w:val="Hyperlink"/>
                <w:noProof/>
              </w:rPr>
              <w:t>Arbeitssicherheit</w:t>
            </w:r>
            <w:r w:rsidR="00A52FAC">
              <w:rPr>
                <w:noProof/>
                <w:webHidden/>
              </w:rPr>
              <w:tab/>
            </w:r>
            <w:r w:rsidR="00A52FAC">
              <w:rPr>
                <w:noProof/>
                <w:webHidden/>
              </w:rPr>
              <w:fldChar w:fldCharType="begin"/>
            </w:r>
            <w:r w:rsidR="00A52FAC">
              <w:rPr>
                <w:noProof/>
                <w:webHidden/>
              </w:rPr>
              <w:instrText xml:space="preserve"> PAGEREF _Toc152526212 \h </w:instrText>
            </w:r>
            <w:r w:rsidR="00A52FAC">
              <w:rPr>
                <w:noProof/>
                <w:webHidden/>
              </w:rPr>
            </w:r>
            <w:r w:rsidR="00A52FAC">
              <w:rPr>
                <w:noProof/>
                <w:webHidden/>
              </w:rPr>
              <w:fldChar w:fldCharType="separate"/>
            </w:r>
            <w:r w:rsidR="00A52FAC">
              <w:rPr>
                <w:noProof/>
                <w:webHidden/>
              </w:rPr>
              <w:t>8</w:t>
            </w:r>
            <w:r w:rsidR="00A52FAC">
              <w:rPr>
                <w:noProof/>
                <w:webHidden/>
              </w:rPr>
              <w:fldChar w:fldCharType="end"/>
            </w:r>
          </w:hyperlink>
        </w:p>
        <w:p w14:paraId="17733788" w14:textId="447B6DC8" w:rsidR="00A52FAC" w:rsidRDefault="00967CA7" w:rsidP="00047CAC">
          <w:pPr>
            <w:pStyle w:val="Verzeichnis2"/>
            <w:rPr>
              <w:rFonts w:asciiTheme="minorHAnsi" w:eastAsiaTheme="minorEastAsia" w:hAnsiTheme="minorHAnsi"/>
              <w:b w:val="0"/>
              <w:noProof/>
              <w:sz w:val="22"/>
              <w:lang w:eastAsia="de-DE"/>
            </w:rPr>
          </w:pPr>
          <w:hyperlink w:anchor="_Toc152526213" w:history="1">
            <w:r w:rsidR="00A52FAC" w:rsidRPr="00F93D32">
              <w:rPr>
                <w:rStyle w:val="Hyperlink"/>
                <w:noProof/>
              </w:rPr>
              <w:t>XII.</w:t>
            </w:r>
            <w:r w:rsidR="00A52FAC">
              <w:rPr>
                <w:rFonts w:asciiTheme="minorHAnsi" w:eastAsiaTheme="minorEastAsia" w:hAnsiTheme="minorHAnsi"/>
                <w:b w:val="0"/>
                <w:noProof/>
                <w:sz w:val="22"/>
                <w:lang w:eastAsia="de-DE"/>
              </w:rPr>
              <w:tab/>
            </w:r>
            <w:r w:rsidR="00A52FAC" w:rsidRPr="00F93D32">
              <w:rPr>
                <w:rStyle w:val="Hyperlink"/>
                <w:noProof/>
              </w:rPr>
              <w:t>Funkverkehr</w:t>
            </w:r>
            <w:r w:rsidR="00A52FAC">
              <w:rPr>
                <w:noProof/>
                <w:webHidden/>
              </w:rPr>
              <w:tab/>
            </w:r>
            <w:r w:rsidR="00A52FAC">
              <w:rPr>
                <w:noProof/>
                <w:webHidden/>
              </w:rPr>
              <w:fldChar w:fldCharType="begin"/>
            </w:r>
            <w:r w:rsidR="00A52FAC">
              <w:rPr>
                <w:noProof/>
                <w:webHidden/>
              </w:rPr>
              <w:instrText xml:space="preserve"> PAGEREF _Toc152526213 \h </w:instrText>
            </w:r>
            <w:r w:rsidR="00A52FAC">
              <w:rPr>
                <w:noProof/>
                <w:webHidden/>
              </w:rPr>
            </w:r>
            <w:r w:rsidR="00A52FAC">
              <w:rPr>
                <w:noProof/>
                <w:webHidden/>
              </w:rPr>
              <w:fldChar w:fldCharType="separate"/>
            </w:r>
            <w:r w:rsidR="00A52FAC">
              <w:rPr>
                <w:noProof/>
                <w:webHidden/>
              </w:rPr>
              <w:t>9</w:t>
            </w:r>
            <w:r w:rsidR="00A52FAC">
              <w:rPr>
                <w:noProof/>
                <w:webHidden/>
              </w:rPr>
              <w:fldChar w:fldCharType="end"/>
            </w:r>
          </w:hyperlink>
        </w:p>
        <w:p w14:paraId="3A2612A8" w14:textId="3DF9FF27" w:rsidR="00A52FAC" w:rsidRDefault="00967CA7" w:rsidP="00047CAC">
          <w:pPr>
            <w:pStyle w:val="Verzeichnis2"/>
            <w:rPr>
              <w:rFonts w:asciiTheme="minorHAnsi" w:eastAsiaTheme="minorEastAsia" w:hAnsiTheme="minorHAnsi"/>
              <w:b w:val="0"/>
              <w:noProof/>
              <w:sz w:val="22"/>
              <w:lang w:eastAsia="de-DE"/>
            </w:rPr>
          </w:pPr>
          <w:hyperlink w:anchor="_Toc152526214" w:history="1">
            <w:r w:rsidR="00A52FAC" w:rsidRPr="00F93D32">
              <w:rPr>
                <w:rStyle w:val="Hyperlink"/>
                <w:noProof/>
              </w:rPr>
              <w:t>XIII.</w:t>
            </w:r>
            <w:r w:rsidR="00A52FAC">
              <w:rPr>
                <w:rFonts w:asciiTheme="minorHAnsi" w:eastAsiaTheme="minorEastAsia" w:hAnsiTheme="minorHAnsi"/>
                <w:b w:val="0"/>
                <w:noProof/>
                <w:sz w:val="22"/>
                <w:lang w:eastAsia="de-DE"/>
              </w:rPr>
              <w:tab/>
            </w:r>
            <w:r w:rsidR="00A52FAC" w:rsidRPr="00F93D32">
              <w:rPr>
                <w:rStyle w:val="Hyperlink"/>
                <w:noProof/>
              </w:rPr>
              <w:t>Schlüssel/ Keycards</w:t>
            </w:r>
            <w:r w:rsidR="00A52FAC">
              <w:rPr>
                <w:noProof/>
                <w:webHidden/>
              </w:rPr>
              <w:tab/>
            </w:r>
            <w:r w:rsidR="00A52FAC">
              <w:rPr>
                <w:noProof/>
                <w:webHidden/>
              </w:rPr>
              <w:fldChar w:fldCharType="begin"/>
            </w:r>
            <w:r w:rsidR="00A52FAC">
              <w:rPr>
                <w:noProof/>
                <w:webHidden/>
              </w:rPr>
              <w:instrText xml:space="preserve"> PAGEREF _Toc152526214 \h </w:instrText>
            </w:r>
            <w:r w:rsidR="00A52FAC">
              <w:rPr>
                <w:noProof/>
                <w:webHidden/>
              </w:rPr>
            </w:r>
            <w:r w:rsidR="00A52FAC">
              <w:rPr>
                <w:noProof/>
                <w:webHidden/>
              </w:rPr>
              <w:fldChar w:fldCharType="separate"/>
            </w:r>
            <w:r w:rsidR="00A52FAC">
              <w:rPr>
                <w:noProof/>
                <w:webHidden/>
              </w:rPr>
              <w:t>9</w:t>
            </w:r>
            <w:r w:rsidR="00A52FAC">
              <w:rPr>
                <w:noProof/>
                <w:webHidden/>
              </w:rPr>
              <w:fldChar w:fldCharType="end"/>
            </w:r>
          </w:hyperlink>
        </w:p>
        <w:p w14:paraId="61A67DFD" w14:textId="64C82DD5" w:rsidR="00A52FAC" w:rsidRDefault="00967CA7" w:rsidP="00047CAC">
          <w:pPr>
            <w:pStyle w:val="Verzeichnis2"/>
            <w:rPr>
              <w:rFonts w:asciiTheme="minorHAnsi" w:eastAsiaTheme="minorEastAsia" w:hAnsiTheme="minorHAnsi"/>
              <w:b w:val="0"/>
              <w:noProof/>
              <w:sz w:val="22"/>
              <w:lang w:eastAsia="de-DE"/>
            </w:rPr>
          </w:pPr>
          <w:hyperlink w:anchor="_Toc152526215" w:history="1">
            <w:r w:rsidR="00A52FAC" w:rsidRPr="00F93D32">
              <w:rPr>
                <w:rStyle w:val="Hyperlink"/>
                <w:noProof/>
              </w:rPr>
              <w:t>XIV.</w:t>
            </w:r>
            <w:r w:rsidR="00A52FAC">
              <w:rPr>
                <w:rFonts w:asciiTheme="minorHAnsi" w:eastAsiaTheme="minorEastAsia" w:hAnsiTheme="minorHAnsi"/>
                <w:b w:val="0"/>
                <w:noProof/>
                <w:sz w:val="22"/>
                <w:lang w:eastAsia="de-DE"/>
              </w:rPr>
              <w:tab/>
            </w:r>
            <w:r w:rsidR="00A52FAC" w:rsidRPr="00F93D32">
              <w:rPr>
                <w:rStyle w:val="Hyperlink"/>
                <w:noProof/>
              </w:rPr>
              <w:t>Meldewesen</w:t>
            </w:r>
            <w:r w:rsidR="00A52FAC">
              <w:rPr>
                <w:noProof/>
                <w:webHidden/>
              </w:rPr>
              <w:tab/>
            </w:r>
            <w:r w:rsidR="00A52FAC">
              <w:rPr>
                <w:noProof/>
                <w:webHidden/>
              </w:rPr>
              <w:fldChar w:fldCharType="begin"/>
            </w:r>
            <w:r w:rsidR="00A52FAC">
              <w:rPr>
                <w:noProof/>
                <w:webHidden/>
              </w:rPr>
              <w:instrText xml:space="preserve"> PAGEREF _Toc152526215 \h </w:instrText>
            </w:r>
            <w:r w:rsidR="00A52FAC">
              <w:rPr>
                <w:noProof/>
                <w:webHidden/>
              </w:rPr>
            </w:r>
            <w:r w:rsidR="00A52FAC">
              <w:rPr>
                <w:noProof/>
                <w:webHidden/>
              </w:rPr>
              <w:fldChar w:fldCharType="separate"/>
            </w:r>
            <w:r w:rsidR="00A52FAC">
              <w:rPr>
                <w:noProof/>
                <w:webHidden/>
              </w:rPr>
              <w:t>9</w:t>
            </w:r>
            <w:r w:rsidR="00A52FAC">
              <w:rPr>
                <w:noProof/>
                <w:webHidden/>
              </w:rPr>
              <w:fldChar w:fldCharType="end"/>
            </w:r>
          </w:hyperlink>
        </w:p>
        <w:p w14:paraId="10FE5E69" w14:textId="4B3C2D46" w:rsidR="001D0DE1" w:rsidRPr="00AE6172" w:rsidRDefault="00FC43FC" w:rsidP="00047CAC">
          <w:pPr>
            <w:rPr>
              <w:rFonts w:cs="Arial"/>
              <w:szCs w:val="20"/>
            </w:rPr>
          </w:pPr>
          <w:r w:rsidRPr="00AE6172">
            <w:rPr>
              <w:rFonts w:cs="Arial"/>
              <w:color w:val="44546A" w:themeColor="text2"/>
              <w:spacing w:val="12"/>
              <w:sz w:val="22"/>
              <w:szCs w:val="20"/>
            </w:rPr>
            <w:fldChar w:fldCharType="end"/>
          </w:r>
        </w:p>
      </w:sdtContent>
    </w:sdt>
    <w:p w14:paraId="211E14D4" w14:textId="3DABAE03" w:rsidR="00EC575E" w:rsidRPr="001A0D51" w:rsidRDefault="00EC575E" w:rsidP="004366BA">
      <w:pPr>
        <w:jc w:val="both"/>
      </w:pPr>
      <w:r w:rsidRPr="001A0D51">
        <w:lastRenderedPageBreak/>
        <w:t>Im Folgenden wird zur besseren Lesbarkeit de Ausdruck „Mitarbeiter“ verwendet. Die Formulierung „Mitarbeiter“ schließt weibliche und männliche Mitarbeiter, Subunternehme, sowie Mitarbeiter von Subunternehmern ein.</w:t>
      </w:r>
    </w:p>
    <w:p w14:paraId="2731D3D3" w14:textId="58EF3DA5" w:rsidR="00065E99" w:rsidRPr="00AE6172" w:rsidRDefault="00065E99" w:rsidP="00047CAC">
      <w:pPr>
        <w:pStyle w:val="berschrift1"/>
      </w:pPr>
      <w:bookmarkStart w:id="1" w:name="_Toc152526188"/>
      <w:r w:rsidRPr="00AE6172">
        <w:t>TE</w:t>
      </w:r>
      <w:r w:rsidR="001E11F3" w:rsidRPr="00AE6172">
        <w:t>IL A: ALLGEMEINES ZUR DIENSTANWEISUNG</w:t>
      </w:r>
      <w:bookmarkEnd w:id="1"/>
    </w:p>
    <w:p w14:paraId="12B33179" w14:textId="6F06B925" w:rsidR="001E11F3" w:rsidRDefault="001E11F3" w:rsidP="00047CAC">
      <w:pPr>
        <w:pStyle w:val="berschrift2"/>
      </w:pPr>
      <w:bookmarkStart w:id="2" w:name="_Toc152526189"/>
      <w:r w:rsidRPr="0015022D">
        <w:t>Zweck der Dienstanweisung</w:t>
      </w:r>
      <w:bookmarkEnd w:id="2"/>
    </w:p>
    <w:p w14:paraId="0631A6AE" w14:textId="63D0865D" w:rsidR="00EC575E" w:rsidRDefault="00EC575E" w:rsidP="004366BA">
      <w:pPr>
        <w:jc w:val="both"/>
      </w:pPr>
      <w:r>
        <w:t>Die Dienstanweisung gibt dem Mitarbeiter einen Leitfaden über seine grundsätzlichen Aufgaben und deren ordnungsgemäße Durchführung sowie die rechtlichen Grundlagen seiner Tätigkeit. Die Dienstanweisung ist Bestandteil des mit dem Mitarbeiter geschlossenen Vertrags.</w:t>
      </w:r>
    </w:p>
    <w:p w14:paraId="7F7DB16A" w14:textId="432599BA" w:rsidR="001E11F3" w:rsidRDefault="001E11F3" w:rsidP="00047CAC">
      <w:pPr>
        <w:pStyle w:val="berschrift2"/>
      </w:pPr>
      <w:bookmarkStart w:id="3" w:name="_Toc152526190"/>
      <w:r w:rsidRPr="00AE6172">
        <w:t>Verbindlichkeit der Dienstanweisung</w:t>
      </w:r>
      <w:bookmarkEnd w:id="3"/>
    </w:p>
    <w:p w14:paraId="5AA66019" w14:textId="77777777" w:rsidR="00286FE4" w:rsidRDefault="00286FE4" w:rsidP="004366BA">
      <w:pPr>
        <w:jc w:val="both"/>
      </w:pPr>
      <w:r>
        <w:t>Der Mitarbeiter verpflichtet sich, alle Festlegungen in der Dienstanweisung gewissenhaft zu beachten. Missachtung oder Unkenntnis des Inhalts der Dienstanweisung sind ein Verstoß gegen den Vertrag und führen zu arbeitsrechtlichen Konsequenzen.</w:t>
      </w:r>
    </w:p>
    <w:p w14:paraId="51736732" w14:textId="77777777" w:rsidR="00286FE4" w:rsidRDefault="00286FE4" w:rsidP="004366BA">
      <w:pPr>
        <w:jc w:val="both"/>
      </w:pPr>
      <w:r>
        <w:t xml:space="preserve">Um zu gewährleisten, dass der Mitarbeiter den Inhalt der Dienstanweisung genau kennt, ist er verpflichtet, diese mindestens vierteljährlich erneut zu lesen. </w:t>
      </w:r>
    </w:p>
    <w:p w14:paraId="148748A5" w14:textId="3DB67138" w:rsidR="00286FE4" w:rsidRPr="00286FE4" w:rsidRDefault="00286FE4" w:rsidP="004366BA">
      <w:pPr>
        <w:jc w:val="both"/>
      </w:pPr>
      <w:r>
        <w:t>Der Erhalt und das richtige Verstehen sowie alle Änderungen und Nachträge hierzu sind von dem Mitarbeiter auf einem gesonderten Blatt, das zu den Personalakten genommen wird, durch Unterschrift zu bestätigen.</w:t>
      </w:r>
    </w:p>
    <w:p w14:paraId="140C3422" w14:textId="77777777" w:rsidR="001E11F3" w:rsidRPr="00AE6172" w:rsidRDefault="001E11F3" w:rsidP="00047CAC">
      <w:pPr>
        <w:pStyle w:val="berschrift1"/>
      </w:pPr>
      <w:bookmarkStart w:id="4" w:name="_Toc152526191"/>
      <w:r w:rsidRPr="00AE6172">
        <w:t>TEIL B: RECHTLICHE GRUNDLAGEN</w:t>
      </w:r>
      <w:bookmarkEnd w:id="4"/>
    </w:p>
    <w:p w14:paraId="3338C34F" w14:textId="43587124" w:rsidR="001E11F3" w:rsidRDefault="001E11F3" w:rsidP="00047CAC">
      <w:pPr>
        <w:pStyle w:val="berschrift2"/>
      </w:pPr>
      <w:bookmarkStart w:id="5" w:name="_Toc152526192"/>
      <w:r w:rsidRPr="00286FE4">
        <w:t>Rechte des Mitarbeiters</w:t>
      </w:r>
      <w:bookmarkEnd w:id="5"/>
    </w:p>
    <w:p w14:paraId="1C82DDCB" w14:textId="2502B288" w:rsidR="00286FE4" w:rsidRDefault="00286FE4" w:rsidP="004366BA">
      <w:pPr>
        <w:jc w:val="both"/>
      </w:pPr>
      <w:r>
        <w:t>Der Mitarbeiter hat nicht die Eigenschaft und die Befugnisse von Polizeibeamten, Hilfspolizeibeamten oder eines sonstigen Behördenbedien</w:t>
      </w:r>
      <w:r w:rsidR="004366BA">
        <w:t>-</w:t>
      </w:r>
      <w:r>
        <w:t>steten.</w:t>
      </w:r>
    </w:p>
    <w:p w14:paraId="6383691E" w14:textId="77777777" w:rsidR="00286FE4" w:rsidRDefault="00286FE4" w:rsidP="004366BA">
      <w:pPr>
        <w:jc w:val="both"/>
      </w:pPr>
      <w:r>
        <w:t>Als rechtlicher Rahmen seines Handelns stehen im Wesentlichen die folgenden Jeder mannsrechte zu Verfügung, die der Mitarbeiter dem Inhalt nach kennen muss:</w:t>
      </w:r>
    </w:p>
    <w:p w14:paraId="4364A2D4" w14:textId="77777777" w:rsidR="00286FE4" w:rsidRDefault="00286FE4" w:rsidP="004366BA">
      <w:pPr>
        <w:pStyle w:val="Listenabsatz"/>
        <w:numPr>
          <w:ilvl w:val="0"/>
          <w:numId w:val="8"/>
        </w:numPr>
        <w:jc w:val="both"/>
      </w:pPr>
      <w:r>
        <w:t>BGB § 227 Notwehr</w:t>
      </w:r>
    </w:p>
    <w:p w14:paraId="06C76D52" w14:textId="3EA27CA5" w:rsidR="00286FE4" w:rsidRDefault="00286FE4" w:rsidP="004366BA">
      <w:pPr>
        <w:pStyle w:val="Listenabsatz"/>
        <w:numPr>
          <w:ilvl w:val="0"/>
          <w:numId w:val="8"/>
        </w:numPr>
        <w:jc w:val="both"/>
      </w:pPr>
      <w:r>
        <w:t>BGB § 228 verteidigender Notstand</w:t>
      </w:r>
    </w:p>
    <w:p w14:paraId="7A94A95E" w14:textId="77777777" w:rsidR="00A52FAC" w:rsidRPr="00A52FAC" w:rsidRDefault="00A52FAC" w:rsidP="004366BA">
      <w:pPr>
        <w:jc w:val="both"/>
      </w:pPr>
    </w:p>
    <w:p w14:paraId="2BB98F26" w14:textId="77777777" w:rsidR="00286FE4" w:rsidRDefault="00286FE4" w:rsidP="004366BA">
      <w:pPr>
        <w:pStyle w:val="Listenabsatz"/>
        <w:numPr>
          <w:ilvl w:val="0"/>
          <w:numId w:val="8"/>
        </w:numPr>
        <w:jc w:val="both"/>
      </w:pPr>
      <w:r>
        <w:t>BGB § 229 Selbsthilfe</w:t>
      </w:r>
    </w:p>
    <w:p w14:paraId="08B56CAA" w14:textId="77777777" w:rsidR="00286FE4" w:rsidRDefault="00286FE4" w:rsidP="004366BA">
      <w:pPr>
        <w:pStyle w:val="Listenabsatz"/>
        <w:numPr>
          <w:ilvl w:val="0"/>
          <w:numId w:val="8"/>
        </w:numPr>
        <w:jc w:val="both"/>
      </w:pPr>
      <w:r>
        <w:t>BGB § 859 Selbsthilfe des Besitzers</w:t>
      </w:r>
    </w:p>
    <w:p w14:paraId="331670A7" w14:textId="77777777" w:rsidR="00286FE4" w:rsidRDefault="00286FE4" w:rsidP="004366BA">
      <w:pPr>
        <w:pStyle w:val="Listenabsatz"/>
        <w:numPr>
          <w:ilvl w:val="0"/>
          <w:numId w:val="8"/>
        </w:numPr>
        <w:jc w:val="both"/>
      </w:pPr>
      <w:r>
        <w:t>BGB § 860 Selbsthilfe des Besitzdieners</w:t>
      </w:r>
    </w:p>
    <w:p w14:paraId="7EEC87A9" w14:textId="77777777" w:rsidR="00286FE4" w:rsidRDefault="00286FE4" w:rsidP="004366BA">
      <w:pPr>
        <w:pStyle w:val="Listenabsatz"/>
        <w:numPr>
          <w:ilvl w:val="0"/>
          <w:numId w:val="8"/>
        </w:numPr>
        <w:jc w:val="both"/>
      </w:pPr>
      <w:r>
        <w:t>BGB § 904 angreifender Notstand</w:t>
      </w:r>
    </w:p>
    <w:p w14:paraId="531D6C28" w14:textId="77777777" w:rsidR="00286FE4" w:rsidRDefault="00286FE4" w:rsidP="004366BA">
      <w:pPr>
        <w:pStyle w:val="Listenabsatz"/>
        <w:numPr>
          <w:ilvl w:val="0"/>
          <w:numId w:val="8"/>
        </w:numPr>
        <w:jc w:val="both"/>
      </w:pPr>
      <w:r>
        <w:t>StGB § 32 Notwehr</w:t>
      </w:r>
    </w:p>
    <w:p w14:paraId="2ACB2DD9" w14:textId="77777777" w:rsidR="00286FE4" w:rsidRDefault="00286FE4" w:rsidP="004366BA">
      <w:pPr>
        <w:pStyle w:val="Listenabsatz"/>
        <w:numPr>
          <w:ilvl w:val="0"/>
          <w:numId w:val="8"/>
        </w:numPr>
        <w:jc w:val="both"/>
      </w:pPr>
      <w:r>
        <w:t>StGB § 34 rechtfertigender Notstand</w:t>
      </w:r>
    </w:p>
    <w:p w14:paraId="4FAAA636" w14:textId="77777777" w:rsidR="00286FE4" w:rsidRDefault="00286FE4" w:rsidP="004366BA">
      <w:pPr>
        <w:pStyle w:val="Listenabsatz"/>
        <w:numPr>
          <w:ilvl w:val="0"/>
          <w:numId w:val="8"/>
        </w:numPr>
        <w:jc w:val="both"/>
      </w:pPr>
      <w:r>
        <w:t>StGB § 35 entschuldigender Notstand</w:t>
      </w:r>
    </w:p>
    <w:p w14:paraId="32F95150" w14:textId="1566CFB3" w:rsidR="00286FE4" w:rsidRDefault="00286FE4" w:rsidP="004366BA">
      <w:pPr>
        <w:pStyle w:val="Listenabsatz"/>
        <w:numPr>
          <w:ilvl w:val="0"/>
          <w:numId w:val="8"/>
        </w:numPr>
        <w:jc w:val="both"/>
      </w:pPr>
      <w:r>
        <w:t>StPO § 127 Verhaftung und vorläufige Festnahme</w:t>
      </w:r>
    </w:p>
    <w:p w14:paraId="41B64F84" w14:textId="0EF049D5" w:rsidR="00544AB4" w:rsidRDefault="00544AB4" w:rsidP="004366BA">
      <w:pPr>
        <w:jc w:val="both"/>
      </w:pPr>
      <w:r>
        <w:t>Das Hausrecht darf nur ausgeübt werden, wenn es YOU SECURE und seinen Mitarbeitern objektbezogen schriftlich übertragen wurde.</w:t>
      </w:r>
    </w:p>
    <w:p w14:paraId="5DFE677E" w14:textId="1DE3DB5C" w:rsidR="00544AB4" w:rsidRDefault="00544AB4" w:rsidP="004366BA">
      <w:pPr>
        <w:jc w:val="both"/>
      </w:pPr>
      <w:r>
        <w:t>Sicherheitsmitarbeitern, die lediglich im Besitz des Nachweises der IHK-Unterrichtung §34a GewO sind, sowie Servicemitarbeitern ohne Qualifikation ist es nicht erlaubt, Kunden bei Verdacht auf Diebstahl anzusprechen oder Verdächtige festzuhalten. Sollten sich entsprechende Verdachtsmomente oder Situationen ergeben, verpflichten sie sich, schnellstmöglich einen Mitarbeiter hinzuzuziehen, der die IHK-Sachkundeprüfung nach 534a GewO abgelegt hat.</w:t>
      </w:r>
    </w:p>
    <w:p w14:paraId="25A12AE7" w14:textId="77FE5E81" w:rsidR="00544AB4" w:rsidRDefault="00544AB4" w:rsidP="004366BA">
      <w:pPr>
        <w:jc w:val="both"/>
      </w:pPr>
      <w:r>
        <w:t>Während des Dienstes dürfen Schuss-, Hieb- und Stollwaffen und Reizstoffsprühgeräte nur mit Zustimmung von</w:t>
      </w:r>
      <w:r w:rsidRPr="00544AB4">
        <w:t xml:space="preserve"> </w:t>
      </w:r>
      <w:r>
        <w:t>YOU SECURE geführt werden. Dieses setzt die waffenrechtliche Erlaubnis der Behörde (Waffenbesitzkarte, Waffenschein) voraus. Jeder Gebrauch einer Waffe muss dem Arbeitgeber sowie der Polizei unverzüglich angezeigt werden. Handelt der Mitarbeiter dieser Belehrung entgegen, hat er die rechtlichen Folgen zu tragen.</w:t>
      </w:r>
    </w:p>
    <w:p w14:paraId="10C1111F" w14:textId="374F278B" w:rsidR="002D4B10" w:rsidRDefault="001E11F3" w:rsidP="00047CAC">
      <w:pPr>
        <w:pStyle w:val="berschrift2"/>
      </w:pPr>
      <w:bookmarkStart w:id="6" w:name="_Toc152526193"/>
      <w:r w:rsidRPr="00286FE4">
        <w:t>Pflichten des Mitarbeiters</w:t>
      </w:r>
      <w:bookmarkEnd w:id="6"/>
    </w:p>
    <w:p w14:paraId="75B9675E" w14:textId="5F708A58" w:rsidR="00544AB4" w:rsidRDefault="00544AB4" w:rsidP="004366BA">
      <w:pPr>
        <w:jc w:val="both"/>
      </w:pPr>
      <w:r>
        <w:t>Der Mitarbeiter ist verpflichtet, das tatsächlich und rechtlich zumutbare zu veranlassen, um Personen sowie das Eigentum und den Besitz der Kunden von YOU SECURE sowie YOU SECURE selbst zu schützen und gegen den Kunden oder YOU SECURE gerichtete Straftaten auf dem Unternehmensgelände zu verhindern (Garantenpflicht).</w:t>
      </w:r>
    </w:p>
    <w:p w14:paraId="64BF8685" w14:textId="0A7FAF58" w:rsidR="00544AB4" w:rsidRDefault="00544AB4" w:rsidP="004366BA">
      <w:pPr>
        <w:jc w:val="both"/>
      </w:pPr>
      <w:r>
        <w:t>Bei der Erfüllung seiner Aufgaben hat der Mitarbeiter den Grundsatz der Verhältnismäßigkeit zu beachten.</w:t>
      </w:r>
    </w:p>
    <w:p w14:paraId="39D5A9E6" w14:textId="42B625A1" w:rsidR="001E11F3" w:rsidRDefault="001E11F3" w:rsidP="00047CAC">
      <w:pPr>
        <w:pStyle w:val="berschrift2"/>
      </w:pPr>
      <w:bookmarkStart w:id="7" w:name="_Toc152526194"/>
      <w:r w:rsidRPr="00286FE4">
        <w:lastRenderedPageBreak/>
        <w:t>Weisungsbefugnisse</w:t>
      </w:r>
      <w:bookmarkEnd w:id="7"/>
    </w:p>
    <w:p w14:paraId="4EA06B4D" w14:textId="6A097B28" w:rsidR="00544AB4" w:rsidRDefault="00544AB4" w:rsidP="004366BA">
      <w:pPr>
        <w:jc w:val="both"/>
      </w:pPr>
      <w:r>
        <w:t>Allgemein weisungsbefugt ist die Geschäftsleitung von YOU SECURE, Sie nimmt die sozialen und wirtschaftlichen Belange des Sicherheitspersonals und der Subunternehmer wahr und übt eine Kontrollfunktion über den Personaleinsatz aus.</w:t>
      </w:r>
    </w:p>
    <w:p w14:paraId="7B413FF6" w14:textId="17816EF2" w:rsidR="00544AB4" w:rsidRDefault="00544AB4" w:rsidP="004366BA">
      <w:pPr>
        <w:jc w:val="both"/>
      </w:pPr>
      <w:r>
        <w:t>Objektbezogen weisungsbefugt ist der jeweilige von YOU SECURE bestimmte Objektleiter. Darüber hinaus ist der Kunde berechtigt, in Absprache mit der Geschäftsleitung von</w:t>
      </w:r>
      <w:r w:rsidRPr="00544AB4">
        <w:t xml:space="preserve"> </w:t>
      </w:r>
      <w:r>
        <w:t>YOU SECURE objektbezogene, fachliche Anweisungen zu erteilen.</w:t>
      </w:r>
    </w:p>
    <w:p w14:paraId="60CE621C" w14:textId="7387DAC1" w:rsidR="00544AB4" w:rsidRPr="00544AB4" w:rsidRDefault="00544AB4" w:rsidP="004366BA">
      <w:pPr>
        <w:jc w:val="both"/>
      </w:pPr>
      <w:r>
        <w:t>Grundsätzlich ist der Anordnung einer weisungsbefugten Person nicht Folge zu leisten, wenn diese gegen geltendes Gesetz verstößt</w:t>
      </w:r>
      <w:r w:rsidR="004366BA">
        <w:t>.</w:t>
      </w:r>
    </w:p>
    <w:p w14:paraId="54E3BF76" w14:textId="2EB5E91D" w:rsidR="001E11F3" w:rsidRDefault="001E11F3" w:rsidP="00047CAC">
      <w:pPr>
        <w:pStyle w:val="berschrift2"/>
      </w:pPr>
      <w:bookmarkStart w:id="8" w:name="_Toc152526195"/>
      <w:r w:rsidRPr="00286FE4">
        <w:t>Datenschutz</w:t>
      </w:r>
      <w:bookmarkEnd w:id="8"/>
    </w:p>
    <w:p w14:paraId="13BCD7FA" w14:textId="3DE005AA" w:rsidR="00544AB4" w:rsidRPr="00544AB4" w:rsidRDefault="00544AB4" w:rsidP="004366BA">
      <w:pPr>
        <w:jc w:val="both"/>
      </w:pPr>
      <w:r>
        <w:t>Der Mitarbeiter muss vor Dienstantritt eine Verschwiegenheitsverpflichtung unterzeichnen, um den Datenschutz und die Wahrung von Geschäftsgeheim</w:t>
      </w:r>
      <w:r w:rsidR="004366BA">
        <w:t>-</w:t>
      </w:r>
      <w:r>
        <w:t>nissen nach § 8 BewachV zu gewährleisten.</w:t>
      </w:r>
    </w:p>
    <w:p w14:paraId="4034E2B7" w14:textId="77777777" w:rsidR="001E11F3" w:rsidRPr="00AE6172" w:rsidRDefault="001E11F3" w:rsidP="00047CAC">
      <w:pPr>
        <w:pStyle w:val="berschrift1"/>
      </w:pPr>
      <w:bookmarkStart w:id="9" w:name="_Toc152526196"/>
      <w:r w:rsidRPr="00AE6172">
        <w:t>TEIL C: DIENSTLICHE GRUNDLAGEN</w:t>
      </w:r>
      <w:bookmarkEnd w:id="9"/>
    </w:p>
    <w:p w14:paraId="47EA5FF2" w14:textId="78A15F01" w:rsidR="001E11F3" w:rsidRPr="00AE6172" w:rsidRDefault="001E11F3" w:rsidP="00047CAC">
      <w:pPr>
        <w:pStyle w:val="berschrift2"/>
      </w:pPr>
      <w:bookmarkStart w:id="10" w:name="_Toc152526197"/>
      <w:r w:rsidRPr="00AE6172">
        <w:t>Einsatz- und Pausenzeiten</w:t>
      </w:r>
      <w:bookmarkEnd w:id="10"/>
    </w:p>
    <w:p w14:paraId="564BB857" w14:textId="61B0C718" w:rsidR="00544AB4" w:rsidRDefault="00B850C8" w:rsidP="00047CAC">
      <w:pPr>
        <w:pStyle w:val="berschrift3"/>
      </w:pPr>
      <w:bookmarkStart w:id="11" w:name="_Toc152526198"/>
      <w:r>
        <w:t xml:space="preserve">1. </w:t>
      </w:r>
      <w:r w:rsidR="00065E99" w:rsidRPr="002D4B10">
        <w:t>E</w:t>
      </w:r>
      <w:r w:rsidR="001E11F3" w:rsidRPr="002D4B10">
        <w:t>insatzzeiten</w:t>
      </w:r>
      <w:bookmarkEnd w:id="11"/>
    </w:p>
    <w:p w14:paraId="3A2705BC" w14:textId="5C24D12F" w:rsidR="00544AB4" w:rsidRDefault="00544AB4" w:rsidP="004366BA">
      <w:pPr>
        <w:jc w:val="both"/>
      </w:pPr>
      <w:r>
        <w:t>Die Mitarbeiter erhält spätestens samstags den Einsatzplan für die Folgewoche, nach dem er sich bei der Einsatzplanung einsetzen und -orte richten. Ein Tausch von Einsatztagen oder -zeiten ist ohne Zustimmung der Geschäftslei</w:t>
      </w:r>
      <w:r w:rsidR="004366BA">
        <w:t>-</w:t>
      </w:r>
      <w:r>
        <w:t>tung nicht möglich.</w:t>
      </w:r>
    </w:p>
    <w:p w14:paraId="0613D69E" w14:textId="564625CB" w:rsidR="00544AB4" w:rsidRDefault="00544AB4" w:rsidP="004366BA">
      <w:pPr>
        <w:jc w:val="both"/>
      </w:pPr>
      <w:r>
        <w:t>Der Mitarbeiter hat mindestens 10 Minuten vor Arbeitsbeginn an seinem Dienst</w:t>
      </w:r>
      <w:r w:rsidR="004366BA">
        <w:t>-</w:t>
      </w:r>
      <w:r>
        <w:t>ort zu erscheinen.</w:t>
      </w:r>
    </w:p>
    <w:p w14:paraId="6F6D691E" w14:textId="7BFB76C2" w:rsidR="00544AB4" w:rsidRDefault="00544AB4" w:rsidP="004366BA">
      <w:pPr>
        <w:jc w:val="both"/>
      </w:pPr>
      <w:r>
        <w:t>Bei Schichtwechsel ist für eine korrekte Übergabe/Übernahme mit Informationen- und tausch ein Zeitraum von mindestens 10 Minuten erforderlich. Schichtwechsel erfolgt jeweils zu den angegebenen Zeiten im Dienstplan. Grundsätzlich muss der Dienst jedoch solange weiter versehen werden, bis eine Ablösung erfolgt.</w:t>
      </w:r>
    </w:p>
    <w:p w14:paraId="25C4A5CE" w14:textId="5767A15C" w:rsidR="001E11F3" w:rsidRDefault="00B850C8" w:rsidP="00047CAC">
      <w:pPr>
        <w:pStyle w:val="berschrift3"/>
      </w:pPr>
      <w:bookmarkStart w:id="12" w:name="_Toc152526199"/>
      <w:r>
        <w:lastRenderedPageBreak/>
        <w:t xml:space="preserve">2. </w:t>
      </w:r>
      <w:r w:rsidR="001E11F3" w:rsidRPr="002D4B10">
        <w:t>Pausen</w:t>
      </w:r>
      <w:bookmarkEnd w:id="12"/>
    </w:p>
    <w:p w14:paraId="17379592" w14:textId="77777777" w:rsidR="00B850C8" w:rsidRDefault="00B850C8" w:rsidP="004366BA">
      <w:pPr>
        <w:jc w:val="both"/>
      </w:pPr>
      <w:r>
        <w:t>Der Mitarbeiter ist verpflichtet, die gesetzlich vorgeschriebenen Mindestpausen einzuhalten.</w:t>
      </w:r>
    </w:p>
    <w:p w14:paraId="4A71BE6E" w14:textId="77777777" w:rsidR="00B850C8" w:rsidRDefault="00B850C8" w:rsidP="004366BA">
      <w:pPr>
        <w:jc w:val="both"/>
      </w:pPr>
      <w:r>
        <w:t>Die Pausenzeiten müssen mit dem jeweiligen Objektleiter abgesprochen werden. In Objekten mit durchgehender Bewachung (Pausenablösen) muss der Dienst solange weiter versehen werden, bis eine Ablösung erfolgt. Die im Pausenplan vorgegebenen Zeiten sind vom Mitarbeiter einzuhalten.</w:t>
      </w:r>
    </w:p>
    <w:p w14:paraId="0055BE82" w14:textId="5D037DD5" w:rsidR="00B850C8" w:rsidRDefault="00B850C8" w:rsidP="004366BA">
      <w:pPr>
        <w:jc w:val="both"/>
      </w:pPr>
      <w:r>
        <w:t>Ist keine Pausenzeit auf dem Stundenzettel notiert, wird bei Objekten ohne elektronische Zeiterfassung ab einer Arbeitszeit von 6 Stunden, ab einer Arbeitszeit von 8 Stunden 1 Stunde Pause abgezogen.</w:t>
      </w:r>
    </w:p>
    <w:p w14:paraId="04199C31" w14:textId="2FB844EA" w:rsidR="001E11F3" w:rsidRDefault="00B850C8" w:rsidP="00047CAC">
      <w:pPr>
        <w:pStyle w:val="berschrift3"/>
      </w:pPr>
      <w:bookmarkStart w:id="13" w:name="_Toc152526200"/>
      <w:r>
        <w:t xml:space="preserve">3. </w:t>
      </w:r>
      <w:r w:rsidR="001E11F3" w:rsidRPr="002D4B10">
        <w:t>Zeiterfassung</w:t>
      </w:r>
      <w:bookmarkEnd w:id="13"/>
    </w:p>
    <w:p w14:paraId="05DBF143" w14:textId="69FF3482" w:rsidR="00B850C8" w:rsidRPr="00B850C8" w:rsidRDefault="00B850C8" w:rsidP="004366BA">
      <w:pPr>
        <w:jc w:val="both"/>
      </w:pPr>
      <w:r>
        <w:t>Die Arbeitszeiterfassung erfolgt objektabhängig durch Zeiterfassungssysteme oder Stundennachweislisten (Kaufhäuser, Boutiquen) und Wächterkontroll</w:t>
      </w:r>
      <w:r w:rsidR="004366BA">
        <w:t>-</w:t>
      </w:r>
      <w:r>
        <w:t>systeme (Objektschutz). Der Mitarbeiter ist verpflichtet, sich in die Stundennachweislisten korrekt und mit vollständigen Namen einzutragen und die Angaben mit seiner Unterschrift zu bestätigen.</w:t>
      </w:r>
    </w:p>
    <w:p w14:paraId="6589BACC" w14:textId="5F41ECA9" w:rsidR="001E11F3" w:rsidRPr="00AE6172" w:rsidRDefault="00286FE4" w:rsidP="00047CAC">
      <w:pPr>
        <w:pStyle w:val="berschrift2"/>
      </w:pPr>
      <w:r>
        <w:t xml:space="preserve"> </w:t>
      </w:r>
      <w:bookmarkStart w:id="14" w:name="_Toc152526201"/>
      <w:r w:rsidR="001E11F3" w:rsidRPr="00AE6172">
        <w:t>Dienstverhalten</w:t>
      </w:r>
      <w:bookmarkEnd w:id="14"/>
    </w:p>
    <w:p w14:paraId="6FD00A62" w14:textId="0DDF1F45" w:rsidR="001E11F3" w:rsidRDefault="00B850C8" w:rsidP="00047CAC">
      <w:pPr>
        <w:pStyle w:val="berschrift3"/>
      </w:pPr>
      <w:bookmarkStart w:id="15" w:name="_Toc152526202"/>
      <w:r>
        <w:t>1. A</w:t>
      </w:r>
      <w:r w:rsidR="001E11F3" w:rsidRPr="00AE6172">
        <w:t>llgemeines Verhalten</w:t>
      </w:r>
      <w:bookmarkEnd w:id="15"/>
    </w:p>
    <w:p w14:paraId="270BE880" w14:textId="413EF585" w:rsidR="00B850C8" w:rsidRDefault="00B850C8" w:rsidP="004366BA">
      <w:pPr>
        <w:jc w:val="both"/>
      </w:pPr>
      <w:r>
        <w:t>Dem Mitarbeiter ist bewusst, dass er bei der Ausübung seiner Tätigkeit im Namen und Auftrag von</w:t>
      </w:r>
      <w:r w:rsidR="00F97AEF">
        <w:t xml:space="preserve"> </w:t>
      </w:r>
      <w:r w:rsidR="00F97AEF" w:rsidRPr="00F97AEF">
        <w:t xml:space="preserve">YOU SECURE </w:t>
      </w:r>
      <w:r>
        <w:t xml:space="preserve">auftritt und diese nach außen hin vertritt. Somit hat er alles Zumutbare zu unternehmen, um dem Ansehen von </w:t>
      </w:r>
      <w:r w:rsidR="00F97AEF" w:rsidRPr="00F97AEF">
        <w:t>YOU SECURE</w:t>
      </w:r>
      <w:r w:rsidR="00F97AEF">
        <w:t xml:space="preserve"> f</w:t>
      </w:r>
      <w:r>
        <w:t>örderlich zu sein.</w:t>
      </w:r>
    </w:p>
    <w:p w14:paraId="400D803C" w14:textId="77777777" w:rsidR="001504BC" w:rsidRDefault="001504BC" w:rsidP="004366BA">
      <w:pPr>
        <w:jc w:val="both"/>
      </w:pPr>
      <w:r>
        <w:t>Bei der Ausübung seines Dienstes muss der Mitarbeiter immer bemüht sein, die Wünsche des Kunden im Rahmen des zumutbar Möglichen zuzustellen. Höflichkeit, freundliche Korrektheit, Beherrschtheit sowie Hilfsbereitschaft müssen für jeden Mitarbeiter grundsätzlich selbstverständlich sein.</w:t>
      </w:r>
    </w:p>
    <w:p w14:paraId="60FD5C5B" w14:textId="77777777" w:rsidR="001504BC" w:rsidRDefault="001504BC" w:rsidP="004366BA">
      <w:pPr>
        <w:jc w:val="both"/>
      </w:pPr>
      <w:r>
        <w:t>Private Gespräche und sonstige Diskussionen mit dem Personal des Kunden sind zu unterlassen.</w:t>
      </w:r>
    </w:p>
    <w:p w14:paraId="72CCF1BD" w14:textId="77777777" w:rsidR="001504BC" w:rsidRDefault="001504BC" w:rsidP="004366BA">
      <w:pPr>
        <w:jc w:val="both"/>
      </w:pPr>
      <w:r>
        <w:t>Während der Dienstzeit ist es dem Mitarbeiter strengstens untersagt, seinen Einsatzbereich zu verlassen.</w:t>
      </w:r>
    </w:p>
    <w:p w14:paraId="3B62C1F7" w14:textId="77777777" w:rsidR="001504BC" w:rsidRDefault="001504BC" w:rsidP="004366BA">
      <w:pPr>
        <w:jc w:val="both"/>
      </w:pPr>
      <w:r>
        <w:t>Die Anweisungen des Objektleiters ist Folge zu leisten.</w:t>
      </w:r>
    </w:p>
    <w:p w14:paraId="6A962746" w14:textId="5BE91FA8" w:rsidR="00A52FAC" w:rsidRDefault="001504BC" w:rsidP="004366BA">
      <w:pPr>
        <w:jc w:val="both"/>
      </w:pPr>
      <w:r>
        <w:lastRenderedPageBreak/>
        <w:t>Auf Sauberkeit der eigenen Person sowie des Arbeitsplatzes ist stets zu achten.</w:t>
      </w:r>
    </w:p>
    <w:p w14:paraId="6CE07004" w14:textId="377574DB" w:rsidR="001504BC" w:rsidRDefault="001504BC" w:rsidP="004366BA">
      <w:pPr>
        <w:jc w:val="both"/>
      </w:pPr>
      <w:r>
        <w:t>Firmeneigentum oder Materialien und Waren aus dem Geschäftsbereich des Kunden oder YOU SECURE dürfen von Mitarbeitern nur nach schriftlicher Genehmigung des Kunden oder YOU SECURE mitgenommen werden.</w:t>
      </w:r>
    </w:p>
    <w:p w14:paraId="1B2B4F7C" w14:textId="114235D5" w:rsidR="001E11F3" w:rsidRDefault="001504BC" w:rsidP="00047CAC">
      <w:pPr>
        <w:pStyle w:val="berschrift3"/>
      </w:pPr>
      <w:bookmarkStart w:id="16" w:name="_Toc152526203"/>
      <w:r>
        <w:t>2. A</w:t>
      </w:r>
      <w:r w:rsidR="001E11F3" w:rsidRPr="00AE6172">
        <w:t>uftreten von Doorm</w:t>
      </w:r>
      <w:r w:rsidR="00F97AEF">
        <w:t>a</w:t>
      </w:r>
      <w:r w:rsidR="001E11F3" w:rsidRPr="00AE6172">
        <w:t>n</w:t>
      </w:r>
      <w:bookmarkEnd w:id="16"/>
    </w:p>
    <w:p w14:paraId="6348AD52" w14:textId="77777777" w:rsidR="001504BC" w:rsidRDefault="001504BC" w:rsidP="004366BA">
      <w:pPr>
        <w:jc w:val="both"/>
      </w:pPr>
      <w:r>
        <w:t>Der als Doorman eingesetzte Mitarbeiter hat auf folgende Körperhaltung zu achten:</w:t>
      </w:r>
    </w:p>
    <w:p w14:paraId="762E0518" w14:textId="4BFF0973" w:rsidR="001504BC" w:rsidRDefault="001504BC" w:rsidP="004366BA">
      <w:pPr>
        <w:pStyle w:val="Listenabsatz"/>
        <w:numPr>
          <w:ilvl w:val="0"/>
          <w:numId w:val="16"/>
        </w:numPr>
        <w:jc w:val="both"/>
      </w:pPr>
      <w:r>
        <w:t>aufrecht</w:t>
      </w:r>
    </w:p>
    <w:p w14:paraId="5E864F8B" w14:textId="1A26E8C8" w:rsidR="001504BC" w:rsidRDefault="001504BC" w:rsidP="004366BA">
      <w:pPr>
        <w:pStyle w:val="Listenabsatz"/>
        <w:numPr>
          <w:ilvl w:val="0"/>
          <w:numId w:val="16"/>
        </w:numPr>
        <w:jc w:val="both"/>
      </w:pPr>
      <w:r>
        <w:t>freisichtig</w:t>
      </w:r>
    </w:p>
    <w:p w14:paraId="12BF9A8B" w14:textId="354F2125" w:rsidR="001504BC" w:rsidRPr="001504BC" w:rsidRDefault="001504BC" w:rsidP="004366BA">
      <w:pPr>
        <w:pStyle w:val="Listenabsatz"/>
        <w:numPr>
          <w:ilvl w:val="0"/>
          <w:numId w:val="16"/>
        </w:numPr>
        <w:jc w:val="both"/>
      </w:pPr>
      <w:r>
        <w:t>Hände seitlich am Körper ruhend oder am Rücken verschränkt</w:t>
      </w:r>
    </w:p>
    <w:p w14:paraId="67950184" w14:textId="52BB73F0" w:rsidR="001E11F3" w:rsidRDefault="001504BC" w:rsidP="004366BA">
      <w:pPr>
        <w:pStyle w:val="berschrift3"/>
        <w:jc w:val="both"/>
      </w:pPr>
      <w:bookmarkStart w:id="17" w:name="_Toc152526204"/>
      <w:r>
        <w:t xml:space="preserve">3. </w:t>
      </w:r>
      <w:r w:rsidR="001E11F3" w:rsidRPr="00AE6172">
        <w:t>Umgang mit Kundeneigentum</w:t>
      </w:r>
      <w:bookmarkEnd w:id="17"/>
    </w:p>
    <w:p w14:paraId="24CBBBC9" w14:textId="77777777" w:rsidR="001504BC" w:rsidRDefault="001504BC" w:rsidP="004366BA">
      <w:pPr>
        <w:jc w:val="both"/>
      </w:pPr>
      <w:r>
        <w:t>Vom Kunden bereitgestellte Ausstattung (PC, Videoüberwachungsanlage, Telefon, Zeiterfassungssystem, ...) sind vom Mitarbeiter pflichtgerecht und sorgsam zu behandeln.</w:t>
      </w:r>
    </w:p>
    <w:p w14:paraId="7C5BAAFB" w14:textId="6FD9C959" w:rsidR="001504BC" w:rsidRPr="001504BC" w:rsidRDefault="001504BC" w:rsidP="004366BA">
      <w:pPr>
        <w:jc w:val="both"/>
      </w:pPr>
      <w:r>
        <w:t>Ist vom Kunden bereitgestellte Ausstattung verloren gegangen, beschädigt oder auf andere Weise unbrauchbar geworden, ist die Geschäftsleitung von YOU SECURE in Kenntnis zu setzen, damit sie den Kunden darüber informieren kann.</w:t>
      </w:r>
    </w:p>
    <w:p w14:paraId="5A680B01" w14:textId="110E59AA" w:rsidR="001E11F3" w:rsidRDefault="001504BC" w:rsidP="00047CAC">
      <w:pPr>
        <w:pStyle w:val="berschrift3"/>
      </w:pPr>
      <w:bookmarkStart w:id="18" w:name="_Toc152526205"/>
      <w:r>
        <w:t xml:space="preserve">4. </w:t>
      </w:r>
      <w:r w:rsidR="001E11F3" w:rsidRPr="00AE6172">
        <w:t>Verbot nichtdienstlicher Tätigkeiten</w:t>
      </w:r>
      <w:bookmarkEnd w:id="18"/>
    </w:p>
    <w:p w14:paraId="4AFC0C23" w14:textId="77777777" w:rsidR="001504BC" w:rsidRDefault="001504BC" w:rsidP="004366BA">
      <w:pPr>
        <w:jc w:val="both"/>
      </w:pPr>
      <w:r>
        <w:t>Die Regelung privater Angelegenheiten am Arbeitsplatz ist zu unterlassen, insbesondere sind Privatgespräche sowie der Gebrauch privater Handys nur in Absprache mit dem Objektverantwortlichen gestattet.</w:t>
      </w:r>
    </w:p>
    <w:p w14:paraId="426A8078" w14:textId="0DE78E16" w:rsidR="001504BC" w:rsidRDefault="001504BC" w:rsidP="004366BA">
      <w:pPr>
        <w:jc w:val="both"/>
      </w:pPr>
      <w:r>
        <w:t>Die private Nutzung des Internets auf Rechnern des Kunden oder YOU SECURE ist grundsätzlich nicht gestattet.</w:t>
      </w:r>
    </w:p>
    <w:p w14:paraId="6E928BD2" w14:textId="07429193" w:rsidR="001504BC" w:rsidRPr="001504BC" w:rsidRDefault="001504BC" w:rsidP="004366BA">
      <w:pPr>
        <w:jc w:val="both"/>
      </w:pPr>
      <w:r>
        <w:t>Außerhalb der Dienstzeit ist dem Mitarbeiter der Aufenthalt im Bewachungsobjekt nur nach Erlaubnis der Geschäftsleitung oder des Kunden gestattet. Ausgenommen von dieser Regelung sind Objekte mit Besucherverkehr (Einkaufszentren, Kinos, Lokalitäten, etc.).</w:t>
      </w:r>
    </w:p>
    <w:p w14:paraId="647B0E56" w14:textId="3DBD446F" w:rsidR="001E11F3" w:rsidRPr="00AE6172" w:rsidRDefault="00065E99" w:rsidP="00047CAC">
      <w:pPr>
        <w:pStyle w:val="berschrift2"/>
      </w:pPr>
      <w:bookmarkStart w:id="19" w:name="_Toc152526206"/>
      <w:r w:rsidRPr="00AE6172">
        <w:lastRenderedPageBreak/>
        <w:t>D</w:t>
      </w:r>
      <w:r w:rsidR="001E11F3" w:rsidRPr="00AE6172">
        <w:t>ienstausrüstung</w:t>
      </w:r>
      <w:bookmarkEnd w:id="19"/>
    </w:p>
    <w:p w14:paraId="5FE1E570" w14:textId="1C09108F" w:rsidR="001E11F3" w:rsidRDefault="001504BC" w:rsidP="00047CAC">
      <w:pPr>
        <w:pStyle w:val="berschrift3"/>
      </w:pPr>
      <w:bookmarkStart w:id="20" w:name="_Toc152526207"/>
      <w:r>
        <w:t xml:space="preserve">1. </w:t>
      </w:r>
      <w:r w:rsidR="001E11F3" w:rsidRPr="00AE6172">
        <w:t>Dienstkleidung</w:t>
      </w:r>
      <w:bookmarkEnd w:id="20"/>
    </w:p>
    <w:p w14:paraId="6E5A8EE8" w14:textId="4D33D839" w:rsidR="001504BC" w:rsidRDefault="001504BC" w:rsidP="004366BA">
      <w:pPr>
        <w:jc w:val="both"/>
      </w:pPr>
      <w:r>
        <w:t>Der Mitarbeiter ist verpflichtet während seiner Dienstzeit die vorgeschriebene (objekt- und/oder auftragsabhängige) Dienstkleidung zu tragen. Es muss einerseits als Sicherheitsmitarbeiter von</w:t>
      </w:r>
      <w:r w:rsidR="00F97AEF" w:rsidRPr="00F97AEF">
        <w:t xml:space="preserve"> YOU SECURE</w:t>
      </w:r>
      <w:r w:rsidR="00F97AEF">
        <w:t xml:space="preserve"> </w:t>
      </w:r>
      <w:r>
        <w:t>erkennbar sein; ausgenommen hiervon sind Detektive.</w:t>
      </w:r>
    </w:p>
    <w:p w14:paraId="23293A44" w14:textId="77777777" w:rsidR="001504BC" w:rsidRDefault="001504BC" w:rsidP="004366BA">
      <w:pPr>
        <w:jc w:val="both"/>
      </w:pPr>
      <w:r>
        <w:t>Das private Tragen der Dienstkleidung ist untersagt.</w:t>
      </w:r>
    </w:p>
    <w:p w14:paraId="22CCF39A" w14:textId="2399678B" w:rsidR="001504BC" w:rsidRDefault="001504BC" w:rsidP="004366BA">
      <w:pPr>
        <w:jc w:val="both"/>
      </w:pPr>
      <w:r>
        <w:t>Der Mitarbeiter hat die zur Verfügung gestellte Dienstkleidung pfleglich zu behandeln.</w:t>
      </w:r>
      <w:r w:rsidR="00F97AEF" w:rsidRPr="00F97AEF">
        <w:t xml:space="preserve"> YOU SECURE</w:t>
      </w:r>
      <w:r w:rsidR="00F97AEF">
        <w:t xml:space="preserve"> k</w:t>
      </w:r>
      <w:r>
        <w:t>ann bei Beschädigung oder Verlust Ersatz der Beschaffungskosten bzw. Wiederbeschaffungskosten zu erstatten.</w:t>
      </w:r>
    </w:p>
    <w:p w14:paraId="32B97565" w14:textId="30864D8E" w:rsidR="00014786" w:rsidRPr="001504BC" w:rsidRDefault="00014786" w:rsidP="004366BA">
      <w:pPr>
        <w:jc w:val="both"/>
      </w:pPr>
      <w:r w:rsidRPr="00014786">
        <w:t>Bei Beendigung der Tätigkeit ist der Mitarbeiter verpflichtet, die Dienstkleidung innerhalb einer Woche in gereinigtem Zustand an</w:t>
      </w:r>
      <w:r w:rsidR="00F97AEF" w:rsidRPr="00F97AEF">
        <w:t xml:space="preserve"> YOU SECURE</w:t>
      </w:r>
      <w:r w:rsidR="00F97AEF" w:rsidRPr="00014786">
        <w:t xml:space="preserve"> </w:t>
      </w:r>
      <w:r w:rsidRPr="00014786">
        <w:t>zurückzugeben oder die Anschaffungs- bzw. Wiederbeschaffungskosten zu erstatten.</w:t>
      </w:r>
    </w:p>
    <w:p w14:paraId="782BDE9D" w14:textId="591A87F8" w:rsidR="001E11F3" w:rsidRDefault="001504BC" w:rsidP="00047CAC">
      <w:pPr>
        <w:pStyle w:val="berschrift3"/>
      </w:pPr>
      <w:bookmarkStart w:id="21" w:name="_Toc152526208"/>
      <w:r>
        <w:t xml:space="preserve">2. </w:t>
      </w:r>
      <w:r w:rsidR="001E11F3" w:rsidRPr="00AE6172">
        <w:t>Dienstausweis</w:t>
      </w:r>
      <w:bookmarkEnd w:id="21"/>
    </w:p>
    <w:p w14:paraId="3426DEB2" w14:textId="3B8A2167" w:rsidR="00014786" w:rsidRDefault="00014786" w:rsidP="004366BA">
      <w:pPr>
        <w:jc w:val="both"/>
      </w:pPr>
      <w:r>
        <w:t>Jeder Mitarbeiter von</w:t>
      </w:r>
      <w:r w:rsidR="00F97AEF" w:rsidRPr="00F97AEF">
        <w:t xml:space="preserve"> YOU SECURE</w:t>
      </w:r>
      <w:r w:rsidR="00F97AEF">
        <w:t xml:space="preserve"> </w:t>
      </w:r>
      <w:r>
        <w:t>erhält einen Dienstausweis und ist verpflichtet diesen sichtbar mitzuführen und auf Verlangen den Beauftragten der zuständigen Behörde gemäß §8 BewachV vorzuzeigen.</w:t>
      </w:r>
    </w:p>
    <w:p w14:paraId="69DF1BBE" w14:textId="523A1A85" w:rsidR="00014786" w:rsidRPr="00014786" w:rsidRDefault="00014786" w:rsidP="004366BA">
      <w:pPr>
        <w:jc w:val="both"/>
      </w:pPr>
      <w:r>
        <w:t>Der Erhalt des Dienstausweises sowie die Verpflichtung, diesen mitzuführen, sind vom Mitarbeiter auf einem gesonderten Blatt, das zu den Personalakten genommen wird, durch Unterschrift zu bestätigen.</w:t>
      </w:r>
    </w:p>
    <w:p w14:paraId="46082093" w14:textId="2F987567" w:rsidR="001E11F3" w:rsidRDefault="001504BC" w:rsidP="00047CAC">
      <w:pPr>
        <w:pStyle w:val="berschrift3"/>
      </w:pPr>
      <w:bookmarkStart w:id="22" w:name="_Toc152526209"/>
      <w:r>
        <w:t xml:space="preserve">3. </w:t>
      </w:r>
      <w:r w:rsidR="00014786">
        <w:t>T</w:t>
      </w:r>
      <w:r w:rsidR="001E11F3" w:rsidRPr="00AE6172">
        <w:t>echnische Ausrüstung/KFZ</w:t>
      </w:r>
      <w:bookmarkEnd w:id="22"/>
    </w:p>
    <w:p w14:paraId="62E11F1F" w14:textId="61FA2E22" w:rsidR="00014786" w:rsidRDefault="00014786" w:rsidP="004366BA">
      <w:pPr>
        <w:jc w:val="both"/>
      </w:pPr>
      <w:r>
        <w:t>Stellt</w:t>
      </w:r>
      <w:r w:rsidR="00F97AEF" w:rsidRPr="00F97AEF">
        <w:t xml:space="preserve"> YOU SECURE</w:t>
      </w:r>
      <w:r w:rsidR="00F97AEF">
        <w:t xml:space="preserve"> </w:t>
      </w:r>
      <w:r>
        <w:t>dem Mitarbeiter für seine Tätigkeit technische Ausrüstung (Funkgeräte, Firmenwagen, ...) zur Verfügung, hat er diese pfleglich und sachgemäß zu behandeln.</w:t>
      </w:r>
    </w:p>
    <w:p w14:paraId="02E41A5C" w14:textId="0FF459F0" w:rsidR="00014786" w:rsidRDefault="00014786" w:rsidP="004366BA">
      <w:pPr>
        <w:jc w:val="both"/>
      </w:pPr>
      <w:r>
        <w:t xml:space="preserve">Eventuelle Beschädigungen oder Defekte sind einem Verantwortlichen von </w:t>
      </w:r>
      <w:r w:rsidR="00F97AEF" w:rsidRPr="00F97AEF">
        <w:t>YOU SECURE</w:t>
      </w:r>
      <w:r>
        <w:t xml:space="preserve"> unverzüglich zu melden.</w:t>
      </w:r>
    </w:p>
    <w:p w14:paraId="74FF3989" w14:textId="269A6DAC" w:rsidR="00014786" w:rsidRDefault="00014786" w:rsidP="004366BA">
      <w:pPr>
        <w:jc w:val="both"/>
      </w:pPr>
      <w:r>
        <w:t>Es ist dem Mitarbeiter nicht gestattet, seine Dienstausrüstung, insbesondere Firmenfahrzeuge, für private Zwecke zu nutzen.</w:t>
      </w:r>
    </w:p>
    <w:p w14:paraId="06DCB176" w14:textId="5EA53757" w:rsidR="00014786" w:rsidRPr="00014786" w:rsidRDefault="00014786" w:rsidP="004366BA">
      <w:pPr>
        <w:jc w:val="both"/>
      </w:pPr>
      <w:r>
        <w:t>Bei Beendigung der Tätigkeit ist die Dienstausrüstung in ordnungsgemäßem Zustand an</w:t>
      </w:r>
      <w:r w:rsidR="00F97AEF" w:rsidRPr="00F97AEF">
        <w:t xml:space="preserve"> YOU SECURE</w:t>
      </w:r>
      <w:r w:rsidR="00F97AEF">
        <w:t xml:space="preserve"> </w:t>
      </w:r>
      <w:r>
        <w:t>zurückzugeben.</w:t>
      </w:r>
    </w:p>
    <w:p w14:paraId="40D684D7" w14:textId="55AC557C" w:rsidR="001E11F3" w:rsidRPr="00AE6172" w:rsidRDefault="001E11F3" w:rsidP="00047CAC">
      <w:pPr>
        <w:pStyle w:val="berschrift1"/>
      </w:pPr>
      <w:bookmarkStart w:id="23" w:name="_Toc152526210"/>
      <w:r w:rsidRPr="00AE6172">
        <w:lastRenderedPageBreak/>
        <w:t>TEIL D: GRUNDLAGEN DER TÄGLICHEN ARBEIT</w:t>
      </w:r>
      <w:bookmarkEnd w:id="23"/>
    </w:p>
    <w:p w14:paraId="5B11A129" w14:textId="260D4B68" w:rsidR="00982818" w:rsidRDefault="004366BA" w:rsidP="004366BA">
      <w:pPr>
        <w:pStyle w:val="berschrift2"/>
        <w:numPr>
          <w:ilvl w:val="0"/>
          <w:numId w:val="0"/>
        </w:numPr>
        <w:ind w:left="360" w:hanging="360"/>
      </w:pPr>
      <w:bookmarkStart w:id="24" w:name="_Toc152526211"/>
      <w:r>
        <w:t xml:space="preserve">X. </w:t>
      </w:r>
      <w:r w:rsidR="00982818" w:rsidRPr="00286FE4">
        <w:t>Aufgaben</w:t>
      </w:r>
      <w:bookmarkEnd w:id="24"/>
    </w:p>
    <w:p w14:paraId="5FFADEB2" w14:textId="3905474F" w:rsidR="00014786" w:rsidRDefault="00014786" w:rsidP="004366BA">
      <w:pPr>
        <w:jc w:val="both"/>
      </w:pPr>
      <w:r>
        <w:t>Die Aufgaben des Sicherheitspersonals umfassen generell die Sicherheit und Kontrolle</w:t>
      </w:r>
    </w:p>
    <w:p w14:paraId="363E3053" w14:textId="244F3D0A" w:rsidR="00014786" w:rsidRDefault="00014786" w:rsidP="004366BA">
      <w:pPr>
        <w:pStyle w:val="Listenabsatz"/>
        <w:numPr>
          <w:ilvl w:val="0"/>
          <w:numId w:val="17"/>
        </w:numPr>
      </w:pPr>
      <w:r>
        <w:t>der Kunden und deren Mitarbeiter, Geschäftspartner und Besucher</w:t>
      </w:r>
    </w:p>
    <w:p w14:paraId="0AD0BBF1" w14:textId="07288ADF" w:rsidR="00014786" w:rsidRDefault="00014786" w:rsidP="004366BA">
      <w:pPr>
        <w:pStyle w:val="Listenabsatz"/>
        <w:numPr>
          <w:ilvl w:val="0"/>
          <w:numId w:val="17"/>
        </w:numPr>
      </w:pPr>
      <w:r>
        <w:t>der Anlage, Gebäude und Betriebseinrichtungen sowie</w:t>
      </w:r>
    </w:p>
    <w:p w14:paraId="5AAFDC76" w14:textId="0537F475" w:rsidR="00014786" w:rsidRDefault="00014786" w:rsidP="004366BA">
      <w:pPr>
        <w:pStyle w:val="Listenabsatz"/>
        <w:numPr>
          <w:ilvl w:val="0"/>
          <w:numId w:val="17"/>
        </w:numPr>
      </w:pPr>
      <w:r>
        <w:t>der dort lagernden Werte/ Waren und des Eigentums</w:t>
      </w:r>
    </w:p>
    <w:p w14:paraId="2AA738A9" w14:textId="3DC111B9" w:rsidR="00014786" w:rsidRDefault="00014786" w:rsidP="004366BA">
      <w:pPr>
        <w:jc w:val="both"/>
      </w:pPr>
      <w:r>
        <w:t>Diese Aufgaben werden vorgenommen vom Sicherheitspersonal</w:t>
      </w:r>
    </w:p>
    <w:p w14:paraId="6C3578B8" w14:textId="5CCE4045" w:rsidR="00014786" w:rsidRDefault="00014786" w:rsidP="004366BA">
      <w:pPr>
        <w:pStyle w:val="Listenabsatz"/>
        <w:numPr>
          <w:ilvl w:val="0"/>
          <w:numId w:val="12"/>
        </w:numPr>
      </w:pPr>
      <w:r>
        <w:t>der Kaufhausüberwachung (Ladendetektiv, Doorman, Sicherheitsangestellter)</w:t>
      </w:r>
    </w:p>
    <w:p w14:paraId="5A651611" w14:textId="59ADC634" w:rsidR="00014786" w:rsidRDefault="00014786" w:rsidP="004366BA">
      <w:pPr>
        <w:pStyle w:val="Listenabsatz"/>
        <w:numPr>
          <w:ilvl w:val="0"/>
          <w:numId w:val="12"/>
        </w:numPr>
      </w:pPr>
      <w:r>
        <w:t>des Pfortendienstes</w:t>
      </w:r>
    </w:p>
    <w:p w14:paraId="730C6151" w14:textId="7723B245" w:rsidR="00014786" w:rsidRDefault="00014786" w:rsidP="004366BA">
      <w:pPr>
        <w:pStyle w:val="Listenabsatz"/>
        <w:numPr>
          <w:ilvl w:val="0"/>
          <w:numId w:val="12"/>
        </w:numPr>
      </w:pPr>
      <w:r>
        <w:t>des Schlüsseldienstes</w:t>
      </w:r>
    </w:p>
    <w:p w14:paraId="3CFE43C8" w14:textId="0ABA2278" w:rsidR="00014786" w:rsidRDefault="00014786" w:rsidP="004366BA">
      <w:pPr>
        <w:pStyle w:val="Listenabsatz"/>
        <w:numPr>
          <w:ilvl w:val="0"/>
          <w:numId w:val="12"/>
        </w:numPr>
      </w:pPr>
      <w:r>
        <w:t>des Objektschutzes (Streifen, Revierfahrten)</w:t>
      </w:r>
    </w:p>
    <w:p w14:paraId="6C24C81E" w14:textId="345765C9" w:rsidR="00014786" w:rsidRDefault="00014786" w:rsidP="004366BA">
      <w:pPr>
        <w:pStyle w:val="Listenabsatz"/>
        <w:numPr>
          <w:ilvl w:val="0"/>
          <w:numId w:val="12"/>
        </w:numPr>
      </w:pPr>
      <w:r>
        <w:t>des Veranstaltungsschutzes (Einlasskontrolle, Personenschutz)</w:t>
      </w:r>
    </w:p>
    <w:p w14:paraId="5036C018" w14:textId="456D7D46" w:rsidR="00014786" w:rsidRDefault="00014786" w:rsidP="004366BA">
      <w:pPr>
        <w:jc w:val="both"/>
      </w:pPr>
      <w:r>
        <w:t>Objektspezifische Aufgaben werden durch objektbezogene Dienstanweisungen genauer definiert.</w:t>
      </w:r>
    </w:p>
    <w:p w14:paraId="0A0BEF5F" w14:textId="49A28959" w:rsidR="00014786" w:rsidRDefault="00014786" w:rsidP="004366BA">
      <w:pPr>
        <w:jc w:val="both"/>
      </w:pPr>
      <w:r>
        <w:t>Es ist die Aufgabe des Mitarbeiters von</w:t>
      </w:r>
      <w:r w:rsidR="00F97AEF" w:rsidRPr="00F97AEF">
        <w:t xml:space="preserve"> YOU SECURE</w:t>
      </w:r>
      <w:r>
        <w:t>, das zugewiesene Bewachungsobjekt nach bestem Wissen und Können gegen unbefugten Zutritt, Diebstahl, Feuer, Beschädigung, etc. zu schützen.</w:t>
      </w:r>
    </w:p>
    <w:p w14:paraId="532215CE" w14:textId="06EAC9F6" w:rsidR="00014786" w:rsidRPr="00014786" w:rsidRDefault="00014786" w:rsidP="004366BA">
      <w:pPr>
        <w:jc w:val="both"/>
      </w:pPr>
      <w:r>
        <w:t>Dazu trifft und führt er Maßnahmen durch, die präventiv und Gefahren abwehrend dem Schutz von Menschen, Sach- und Vermögenswerten sowie der allgemeinen Ordnung dienen.</w:t>
      </w:r>
    </w:p>
    <w:p w14:paraId="6C20A74E" w14:textId="198FB51E" w:rsidR="001E11F3" w:rsidRDefault="001E11F3" w:rsidP="004366BA">
      <w:pPr>
        <w:pStyle w:val="berschrift2"/>
        <w:jc w:val="both"/>
      </w:pPr>
      <w:bookmarkStart w:id="25" w:name="_Toc152526212"/>
      <w:r w:rsidRPr="00286FE4">
        <w:t>Arbeitssicherheit</w:t>
      </w:r>
      <w:bookmarkEnd w:id="25"/>
    </w:p>
    <w:p w14:paraId="638A48D4" w14:textId="557894B8" w:rsidR="00014786" w:rsidRDefault="00014786" w:rsidP="004366BA">
      <w:pPr>
        <w:jc w:val="both"/>
      </w:pPr>
      <w:r>
        <w:t>Die Unfallverhütungsvorschriften der DGUV Vorschrift 23 (vormals BGV C7) in der aktuellen Fassung sind stets zu beachten und werden Mitarbeiter bei Betriebsantritt ausgehändigt. Der Erhalt ist vom Mitarbeiter auf einem gesonderten Blatt, das zu den Personalakten genommen wird, durch Unterschrift zu bestätigen.</w:t>
      </w:r>
    </w:p>
    <w:p w14:paraId="142687FA" w14:textId="0DEE407F" w:rsidR="00014786" w:rsidRDefault="00014786" w:rsidP="004366BA">
      <w:pPr>
        <w:jc w:val="both"/>
      </w:pPr>
      <w:r>
        <w:t>Die Mitarbeiter sind verpflichtet sich bei Dienstbeginn über das Vorliegen spezieller Anweisungen zu informieren.</w:t>
      </w:r>
    </w:p>
    <w:p w14:paraId="14FECDF8" w14:textId="77777777" w:rsidR="00014786" w:rsidRDefault="00014786" w:rsidP="004366BA">
      <w:pPr>
        <w:jc w:val="both"/>
      </w:pPr>
      <w:r w:rsidRPr="00014786">
        <w:lastRenderedPageBreak/>
        <w:t>Während der Dienstzeit ist der Konsum von Alkohol oder Drogen grundsätzlich verboten. Im gleichen Maße ist auch der Dienstantritt unter dem Einfluss von Alkohol oder Drogen untersagt. Tabakkonsum ist nach Rücksprache an den dafür vorgesehenen Orten erlaubt.</w:t>
      </w:r>
    </w:p>
    <w:p w14:paraId="41644035" w14:textId="1259AAEC" w:rsidR="00014786" w:rsidRPr="00014786" w:rsidRDefault="00014786" w:rsidP="004366BA">
      <w:pPr>
        <w:jc w:val="both"/>
      </w:pPr>
      <w:r w:rsidRPr="00014786">
        <w:t>Offene Getränke dürfen nicht in unmittelbarer Nähe von elektrischen Anlagen abgestellt werden.</w:t>
      </w:r>
    </w:p>
    <w:p w14:paraId="3BBF3B8C" w14:textId="71598B27" w:rsidR="001E11F3" w:rsidRDefault="001E11F3" w:rsidP="004366BA">
      <w:pPr>
        <w:pStyle w:val="berschrift2"/>
        <w:jc w:val="both"/>
      </w:pPr>
      <w:bookmarkStart w:id="26" w:name="_Toc152526213"/>
      <w:r w:rsidRPr="00286FE4">
        <w:t>Funkverkehr</w:t>
      </w:r>
      <w:bookmarkEnd w:id="26"/>
    </w:p>
    <w:p w14:paraId="15F2A60A" w14:textId="77777777" w:rsidR="00014786" w:rsidRDefault="00014786" w:rsidP="004366BA">
      <w:pPr>
        <w:jc w:val="both"/>
      </w:pPr>
      <w:r>
        <w:t>Der Funkverkehr wird nur benutzt, wenn sich eine Nachricht nicht auf anderem Weg übermitteln lässt. Folgende Grundsätze sind dabei zu beachten:</w:t>
      </w:r>
    </w:p>
    <w:p w14:paraId="18D879C5" w14:textId="6C6D48E4" w:rsidR="00014786" w:rsidRDefault="00014786" w:rsidP="004366BA">
      <w:pPr>
        <w:pStyle w:val="Listenabsatz"/>
        <w:numPr>
          <w:ilvl w:val="0"/>
          <w:numId w:val="12"/>
        </w:numPr>
        <w:jc w:val="both"/>
      </w:pPr>
      <w:r>
        <w:t>strenge Funkdisziplin halten (keine privaten Gespräche, Scherze, Beleidigungen oder absichtliches Stören)</w:t>
      </w:r>
    </w:p>
    <w:p w14:paraId="43C42D85" w14:textId="11C1E357" w:rsidR="00014786" w:rsidRDefault="00014786" w:rsidP="004366BA">
      <w:pPr>
        <w:pStyle w:val="Listenabsatz"/>
        <w:numPr>
          <w:ilvl w:val="0"/>
          <w:numId w:val="12"/>
        </w:numPr>
        <w:jc w:val="both"/>
      </w:pPr>
      <w:r>
        <w:t>drücken – warten – sprechen, um abgeschnittene Satzanfänge zu vermeiden</w:t>
      </w:r>
    </w:p>
    <w:p w14:paraId="58130E92" w14:textId="351EA912" w:rsidR="00014786" w:rsidRDefault="00014786" w:rsidP="004366BA">
      <w:pPr>
        <w:pStyle w:val="Listenabsatz"/>
        <w:numPr>
          <w:ilvl w:val="0"/>
          <w:numId w:val="12"/>
        </w:numPr>
        <w:jc w:val="both"/>
      </w:pPr>
      <w:r>
        <w:t>deutsche Sprache benutzen</w:t>
      </w:r>
    </w:p>
    <w:p w14:paraId="6E22ED46" w14:textId="2A9C776A" w:rsidR="00014786" w:rsidRDefault="00014786" w:rsidP="004366BA">
      <w:pPr>
        <w:pStyle w:val="Listenabsatz"/>
        <w:numPr>
          <w:ilvl w:val="0"/>
          <w:numId w:val="12"/>
        </w:numPr>
        <w:jc w:val="both"/>
      </w:pPr>
      <w:r>
        <w:t>sich kurzfassen</w:t>
      </w:r>
    </w:p>
    <w:p w14:paraId="4CF58865" w14:textId="63A51587" w:rsidR="00014786" w:rsidRDefault="00014786" w:rsidP="004366BA">
      <w:pPr>
        <w:pStyle w:val="Listenabsatz"/>
        <w:numPr>
          <w:ilvl w:val="0"/>
          <w:numId w:val="12"/>
        </w:numPr>
        <w:jc w:val="both"/>
      </w:pPr>
      <w:r>
        <w:t>Höflichkeitsformen unterlassen</w:t>
      </w:r>
    </w:p>
    <w:p w14:paraId="6FE04BEC" w14:textId="14FCD153" w:rsidR="00014786" w:rsidRPr="00014786" w:rsidRDefault="00014786" w:rsidP="004366BA">
      <w:pPr>
        <w:pStyle w:val="Listenabsatz"/>
        <w:numPr>
          <w:ilvl w:val="0"/>
          <w:numId w:val="12"/>
        </w:numPr>
        <w:jc w:val="both"/>
      </w:pPr>
      <w:r>
        <w:t>deutlich und nicht zu schnell sprechen</w:t>
      </w:r>
    </w:p>
    <w:p w14:paraId="12F350A3" w14:textId="3C81A0F2" w:rsidR="004366BA" w:rsidRPr="004366BA" w:rsidRDefault="004366BA" w:rsidP="004366BA">
      <w:pPr>
        <w:pStyle w:val="berschrift2"/>
        <w:jc w:val="both"/>
      </w:pPr>
      <w:bookmarkStart w:id="27" w:name="_Toc152526214"/>
      <w:r>
        <w:t xml:space="preserve"> </w:t>
      </w:r>
      <w:r w:rsidR="001E11F3" w:rsidRPr="00286FE4">
        <w:t>Schlüssel/ Keycards</w:t>
      </w:r>
      <w:bookmarkEnd w:id="27"/>
    </w:p>
    <w:p w14:paraId="5142D6C3" w14:textId="61C6558A" w:rsidR="00014786" w:rsidRDefault="00014786" w:rsidP="004366BA">
      <w:pPr>
        <w:jc w:val="both"/>
      </w:pPr>
      <w:r>
        <w:t>Schlüssel/ Keycards dürfen nur an schlüsselberechtigte Mitarbeiter ausgehändigt werden. Die Entscheidung hierüber obliegt der Geschäftsleitung vo</w:t>
      </w:r>
      <w:r w:rsidR="00F97AEF">
        <w:t xml:space="preserve">n </w:t>
      </w:r>
      <w:r w:rsidR="00F97AEF" w:rsidRPr="00F97AEF">
        <w:t>YOU SECURE</w:t>
      </w:r>
      <w:r>
        <w:t>.</w:t>
      </w:r>
    </w:p>
    <w:p w14:paraId="0C35CD63" w14:textId="77777777" w:rsidR="00014786" w:rsidRDefault="00014786" w:rsidP="004366BA">
      <w:pPr>
        <w:jc w:val="both"/>
      </w:pPr>
      <w:r>
        <w:t>Alle Schlüsselberechtigten haben mit ausgegebenen Schlüsseln/ Keycards umsichtig umzugehen und an ihnen eine Zugehörigkeit zum jeweiligen Schließsystem erkennbar machen.</w:t>
      </w:r>
    </w:p>
    <w:p w14:paraId="5A2767B2" w14:textId="3E8B122E" w:rsidR="00014786" w:rsidRPr="00014786" w:rsidRDefault="00014786" w:rsidP="004366BA">
      <w:pPr>
        <w:jc w:val="both"/>
      </w:pPr>
      <w:r>
        <w:t>Verluste von Schlüsseln/ Keycards sind umgehend bei der Geschäftsleitung von</w:t>
      </w:r>
      <w:r w:rsidR="00F97AEF" w:rsidRPr="00F97AEF">
        <w:t xml:space="preserve"> YOU SECURE</w:t>
      </w:r>
      <w:r w:rsidR="00F97AEF">
        <w:t xml:space="preserve"> </w:t>
      </w:r>
      <w:r>
        <w:t>mit Angabe des Ortes, Zeitpunkts und der näheren Umstände des Verlustes zu machen.</w:t>
      </w:r>
    </w:p>
    <w:p w14:paraId="15E65B00" w14:textId="4FD7269C" w:rsidR="001E11F3" w:rsidRDefault="004366BA" w:rsidP="004366BA">
      <w:pPr>
        <w:pStyle w:val="berschrift2"/>
        <w:numPr>
          <w:ilvl w:val="0"/>
          <w:numId w:val="0"/>
        </w:numPr>
        <w:ind w:left="360" w:hanging="360"/>
        <w:jc w:val="both"/>
      </w:pPr>
      <w:bookmarkStart w:id="28" w:name="_Toc152526215"/>
      <w:r>
        <w:t xml:space="preserve">XIV. </w:t>
      </w:r>
      <w:r w:rsidR="001E11F3" w:rsidRPr="00286FE4">
        <w:t>Meldewesen</w:t>
      </w:r>
      <w:bookmarkEnd w:id="28"/>
    </w:p>
    <w:p w14:paraId="1184B21E" w14:textId="77777777" w:rsidR="00014786" w:rsidRDefault="00014786" w:rsidP="004366BA">
      <w:pPr>
        <w:jc w:val="both"/>
      </w:pPr>
      <w:r>
        <w:t>Besondere Vorkommnisse, eingeleitete Maßnahmen oder Mängelberichte sind – soweit nicht objektabhängig anders geregelt – monatlich vom Objektleiter vorzulegen.</w:t>
      </w:r>
    </w:p>
    <w:p w14:paraId="2AB1D256" w14:textId="65400B70" w:rsidR="00014786" w:rsidRDefault="00014786" w:rsidP="004366BA">
      <w:pPr>
        <w:jc w:val="both"/>
      </w:pPr>
      <w:r>
        <w:lastRenderedPageBreak/>
        <w:t>Bei gravierenden Vorfällen ist umgehend der Objektleiter und im Falle der Nichterreichbarkeit ein Geschäftsführer von</w:t>
      </w:r>
      <w:r w:rsidR="00F97AEF" w:rsidRPr="00F97AEF">
        <w:t xml:space="preserve"> YOU SECURE</w:t>
      </w:r>
      <w:r w:rsidR="00F97AEF">
        <w:t xml:space="preserve"> </w:t>
      </w:r>
      <w:r>
        <w:t>zu verständigen. Zusätzlich ist eine schriftliche Meldung/ Bericht zu erstellen.</w:t>
      </w:r>
    </w:p>
    <w:p w14:paraId="0176C272" w14:textId="61EE24F1" w:rsidR="00014786" w:rsidRDefault="00014786" w:rsidP="004366BA">
      <w:pPr>
        <w:jc w:val="both"/>
      </w:pPr>
      <w:r>
        <w:t>Berichte müssen so ausführlich wie nötig, aber so knapp wie möglich sein, um unnötige Nachforschungen und Rückfragen zu vermeiden. Sie müssen objektiv und korrekt abgefasst werden und dürfen keine subjektiven Bewertungen oder Stellungnahmen enthalten</w:t>
      </w:r>
      <w:r w:rsidR="00F97AEF">
        <w:t>.</w:t>
      </w:r>
    </w:p>
    <w:p w14:paraId="080C1775" w14:textId="52EC982D" w:rsidR="001F359F" w:rsidRPr="001F359F" w:rsidRDefault="001F359F" w:rsidP="001F359F"/>
    <w:p w14:paraId="5996EAC9" w14:textId="0DBA0534" w:rsidR="001F359F" w:rsidRPr="001F359F" w:rsidRDefault="001F359F" w:rsidP="001F359F"/>
    <w:p w14:paraId="346649BF" w14:textId="53280485" w:rsidR="001F359F" w:rsidRPr="001F359F" w:rsidRDefault="001F359F" w:rsidP="001F359F"/>
    <w:p w14:paraId="41423DE1" w14:textId="254CB93B" w:rsidR="001F359F" w:rsidRPr="001F359F" w:rsidRDefault="001F359F" w:rsidP="001F359F"/>
    <w:p w14:paraId="0B6AD3C5" w14:textId="1C4ADD0C" w:rsidR="001F359F" w:rsidRPr="001F359F" w:rsidRDefault="001F359F" w:rsidP="001F359F"/>
    <w:p w14:paraId="7F0EDCD6" w14:textId="783B08E2" w:rsidR="001F359F" w:rsidRPr="001F359F" w:rsidRDefault="001F359F" w:rsidP="001F359F"/>
    <w:p w14:paraId="0BD0ABC8" w14:textId="5F5ADDDD" w:rsidR="001F359F" w:rsidRPr="001F359F" w:rsidRDefault="001F359F" w:rsidP="001F359F"/>
    <w:p w14:paraId="3BFE48B1" w14:textId="25378D3D" w:rsidR="001F359F" w:rsidRPr="001F359F" w:rsidRDefault="001F359F" w:rsidP="001F359F"/>
    <w:p w14:paraId="5F3215F4" w14:textId="1F8125B5" w:rsidR="001F359F" w:rsidRPr="001F359F" w:rsidRDefault="001F359F" w:rsidP="001F359F"/>
    <w:p w14:paraId="38905218" w14:textId="13AA252F" w:rsidR="001F359F" w:rsidRPr="001F359F" w:rsidRDefault="001F359F" w:rsidP="001F359F"/>
    <w:p w14:paraId="016133FA" w14:textId="09139E45" w:rsidR="001F359F" w:rsidRPr="001F359F" w:rsidRDefault="001F359F" w:rsidP="001F359F"/>
    <w:p w14:paraId="50AB6321" w14:textId="5A06D8D1" w:rsidR="001F359F" w:rsidRPr="001F359F" w:rsidRDefault="001F359F" w:rsidP="001F359F"/>
    <w:p w14:paraId="53B8BAC4" w14:textId="70E1E02B" w:rsidR="001F359F" w:rsidRPr="001F359F" w:rsidRDefault="001F359F" w:rsidP="001F359F"/>
    <w:p w14:paraId="2461D233" w14:textId="57C9BCAD" w:rsidR="001F359F" w:rsidRPr="001F359F" w:rsidRDefault="001F359F" w:rsidP="001F359F"/>
    <w:p w14:paraId="715823FE" w14:textId="5D69BDBC" w:rsidR="001F359F" w:rsidRPr="001F359F" w:rsidRDefault="001F359F" w:rsidP="001F359F"/>
    <w:p w14:paraId="3CA0B5E1" w14:textId="7C6E57BE" w:rsidR="001F359F" w:rsidRPr="001F359F" w:rsidRDefault="001F359F" w:rsidP="001F359F"/>
    <w:p w14:paraId="30292084" w14:textId="34D1319C" w:rsidR="001F359F" w:rsidRPr="001F359F" w:rsidRDefault="001F359F" w:rsidP="001F359F"/>
    <w:p w14:paraId="5868F65A" w14:textId="4DBFBBE0" w:rsidR="001F359F" w:rsidRPr="001F359F" w:rsidRDefault="001F359F" w:rsidP="001F359F"/>
    <w:p w14:paraId="4F9770C4" w14:textId="7FCDFAB9" w:rsidR="001F359F" w:rsidRPr="001F359F" w:rsidRDefault="001F359F" w:rsidP="001F359F">
      <w:pPr>
        <w:tabs>
          <w:tab w:val="left" w:pos="1004"/>
        </w:tabs>
      </w:pPr>
      <w:r>
        <w:tab/>
      </w:r>
    </w:p>
    <w:sectPr w:rsidR="001F359F" w:rsidRPr="001F359F" w:rsidSect="00A52FAC">
      <w:headerReference w:type="even" r:id="rId9"/>
      <w:headerReference w:type="default" r:id="rId10"/>
      <w:footerReference w:type="even" r:id="rId11"/>
      <w:footerReference w:type="default" r:id="rId12"/>
      <w:headerReference w:type="first" r:id="rId13"/>
      <w:footerReference w:type="first" r:id="rId14"/>
      <w:pgSz w:w="8391" w:h="11906" w:code="11"/>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F3E01" w14:textId="77777777" w:rsidR="00967CA7" w:rsidRDefault="00967CA7" w:rsidP="00F22B5B">
      <w:pPr>
        <w:spacing w:after="0" w:line="240" w:lineRule="auto"/>
      </w:pPr>
      <w:r>
        <w:separator/>
      </w:r>
    </w:p>
  </w:endnote>
  <w:endnote w:type="continuationSeparator" w:id="0">
    <w:p w14:paraId="09A1D167" w14:textId="77777777" w:rsidR="00967CA7" w:rsidRDefault="00967CA7" w:rsidP="00F22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ED5E0" w14:textId="77777777" w:rsidR="00A52FAC" w:rsidRDefault="00A52FA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4829D" w14:textId="6110097D" w:rsidR="00A52FAC" w:rsidRPr="00A52FAC" w:rsidRDefault="00A52FAC">
    <w:pPr>
      <w:pStyle w:val="Fuzeile"/>
      <w:rPr>
        <w:sz w:val="16"/>
        <w:szCs w:val="18"/>
      </w:rPr>
    </w:pPr>
    <w:bookmarkStart w:id="29" w:name="_Hlk152526157"/>
    <w:bookmarkStart w:id="30" w:name="_Hlk152526158"/>
    <w:bookmarkStart w:id="31" w:name="_Hlk152526160"/>
    <w:bookmarkStart w:id="32" w:name="_Hlk152526161"/>
    <w:r>
      <w:rPr>
        <w:sz w:val="16"/>
        <w:szCs w:val="18"/>
      </w:rPr>
      <w:br/>
    </w:r>
    <w:r w:rsidRPr="00A52FAC">
      <w:rPr>
        <w:sz w:val="16"/>
        <w:szCs w:val="18"/>
      </w:rPr>
      <w:t>YSAL-0</w:t>
    </w:r>
    <w:r w:rsidR="001F359F">
      <w:rPr>
        <w:sz w:val="16"/>
        <w:szCs w:val="18"/>
      </w:rPr>
      <w:t>4</w:t>
    </w:r>
    <w:r w:rsidRPr="00A52FAC">
      <w:rPr>
        <w:sz w:val="16"/>
        <w:szCs w:val="18"/>
      </w:rPr>
      <w:t>-2</w:t>
    </w:r>
    <w:r w:rsidR="001F359F">
      <w:rPr>
        <w:sz w:val="16"/>
        <w:szCs w:val="18"/>
      </w:rPr>
      <w:t>4</w:t>
    </w:r>
    <w:r w:rsidRPr="00A52FAC">
      <w:rPr>
        <w:sz w:val="16"/>
        <w:szCs w:val="18"/>
      </w:rPr>
      <w:t>/</w:t>
    </w:r>
    <w:bookmarkEnd w:id="29"/>
    <w:bookmarkEnd w:id="30"/>
    <w:bookmarkEnd w:id="31"/>
    <w:bookmarkEnd w:id="32"/>
    <w:r w:rsidR="001F359F">
      <w:rPr>
        <w:sz w:val="16"/>
        <w:szCs w:val="18"/>
      </w:rPr>
      <w:t>04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3AD99" w14:textId="77777777" w:rsidR="00A52FAC" w:rsidRDefault="00A52FA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70BDB" w14:textId="77777777" w:rsidR="00967CA7" w:rsidRDefault="00967CA7" w:rsidP="00F22B5B">
      <w:pPr>
        <w:spacing w:after="0" w:line="240" w:lineRule="auto"/>
      </w:pPr>
      <w:r>
        <w:separator/>
      </w:r>
    </w:p>
  </w:footnote>
  <w:footnote w:type="continuationSeparator" w:id="0">
    <w:p w14:paraId="04AB0955" w14:textId="77777777" w:rsidR="00967CA7" w:rsidRDefault="00967CA7" w:rsidP="00F22B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F5D5C" w14:textId="77777777" w:rsidR="00A52FAC" w:rsidRDefault="00A52FA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7BCAA" w14:textId="5E8FAA32" w:rsidR="00F22B5B" w:rsidRPr="00F22B5B" w:rsidRDefault="00F22B5B" w:rsidP="00F22B5B">
    <w:pPr>
      <w:pStyle w:val="Kopfzeile"/>
      <w:jc w:val="center"/>
      <w:rPr>
        <w:rFonts w:cs="Arial"/>
        <w:color w:val="525252" w:themeColor="accent3" w:themeShade="80"/>
        <w:spacing w:val="12"/>
        <w:sz w:val="16"/>
        <w:szCs w:val="18"/>
        <w:u w:val="single"/>
      </w:rPr>
    </w:pPr>
    <w:r w:rsidRPr="00F22B5B">
      <w:rPr>
        <w:rFonts w:cs="Arial"/>
        <w:color w:val="525252" w:themeColor="accent3" w:themeShade="80"/>
        <w:spacing w:val="12"/>
        <w:u w:val="single"/>
      </w:rPr>
      <w:t>Allgemeine Dienstanweisung YOU SECURE</w:t>
    </w:r>
    <w:r w:rsidRPr="00F22B5B">
      <w:rPr>
        <w:rFonts w:cs="Arial"/>
        <w:color w:val="525252" w:themeColor="accent3" w:themeShade="80"/>
        <w:spacing w:val="12"/>
        <w:u w:val="single"/>
      </w:rPr>
      <w:tab/>
    </w:r>
    <w:r w:rsidRPr="00F22B5B">
      <w:rPr>
        <w:rFonts w:cs="Arial"/>
        <w:color w:val="525252" w:themeColor="accent3" w:themeShade="80"/>
        <w:spacing w:val="12"/>
        <w:u w:val="single"/>
      </w:rPr>
      <w:tab/>
      <w:t xml:space="preserve">Seite </w:t>
    </w:r>
    <w:r w:rsidRPr="007F5F66">
      <w:rPr>
        <w:rFonts w:cs="Arial"/>
        <w:color w:val="525252" w:themeColor="accent3" w:themeShade="80"/>
        <w:spacing w:val="12"/>
        <w:u w:val="single"/>
        <w:lang w:val="en-AU"/>
      </w:rPr>
      <w:fldChar w:fldCharType="begin"/>
    </w:r>
    <w:r w:rsidRPr="00F22B5B">
      <w:rPr>
        <w:rFonts w:cs="Arial"/>
        <w:color w:val="525252" w:themeColor="accent3" w:themeShade="80"/>
        <w:spacing w:val="12"/>
        <w:u w:val="single"/>
      </w:rPr>
      <w:instrText>PAGE   \* MERGEFORMAT</w:instrText>
    </w:r>
    <w:r w:rsidRPr="007F5F66">
      <w:rPr>
        <w:rFonts w:cs="Arial"/>
        <w:color w:val="525252" w:themeColor="accent3" w:themeShade="80"/>
        <w:spacing w:val="12"/>
        <w:u w:val="single"/>
        <w:lang w:val="en-AU"/>
      </w:rPr>
      <w:fldChar w:fldCharType="separate"/>
    </w:r>
    <w:r w:rsidRPr="00F22B5B">
      <w:rPr>
        <w:rFonts w:cs="Arial"/>
        <w:color w:val="525252" w:themeColor="accent3" w:themeShade="80"/>
        <w:spacing w:val="12"/>
        <w:u w:val="single"/>
      </w:rPr>
      <w:t>2</w:t>
    </w:r>
    <w:r w:rsidRPr="007F5F66">
      <w:rPr>
        <w:rFonts w:cs="Arial"/>
        <w:color w:val="525252" w:themeColor="accent3" w:themeShade="80"/>
        <w:spacing w:val="12"/>
        <w:u w:val="single"/>
        <w:lang w:val="en-AU"/>
      </w:rPr>
      <w:fldChar w:fldCharType="end"/>
    </w:r>
    <w:r w:rsidRPr="00F22B5B">
      <w:rPr>
        <w:rFonts w:cs="Arial"/>
        <w:color w:val="525252" w:themeColor="accent3" w:themeShade="80"/>
        <w:spacing w:val="12"/>
        <w:sz w:val="16"/>
        <w:szCs w:val="18"/>
        <w:u w:val="single"/>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2D6CA" w14:textId="77777777" w:rsidR="00A52FAC" w:rsidRDefault="00A52FA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3AC3"/>
    <w:multiLevelType w:val="hybridMultilevel"/>
    <w:tmpl w:val="9C26D5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1F6656F"/>
    <w:multiLevelType w:val="hybridMultilevel"/>
    <w:tmpl w:val="543AC20E"/>
    <w:lvl w:ilvl="0" w:tplc="2F926B4A">
      <w:start w:val="2"/>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 w15:restartNumberingAfterBreak="0">
    <w:nsid w:val="0C193F41"/>
    <w:multiLevelType w:val="hybridMultilevel"/>
    <w:tmpl w:val="F5346004"/>
    <w:lvl w:ilvl="0" w:tplc="92485920">
      <w:start w:val="1"/>
      <w:numFmt w:val="upperRoman"/>
      <w:lvlText w:val="%1."/>
      <w:lvlJc w:val="left"/>
      <w:pPr>
        <w:ind w:left="1080" w:hanging="72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FF96AF5"/>
    <w:multiLevelType w:val="hybridMultilevel"/>
    <w:tmpl w:val="28AEF5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0875015"/>
    <w:multiLevelType w:val="hybridMultilevel"/>
    <w:tmpl w:val="808C14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21A1B4B"/>
    <w:multiLevelType w:val="hybridMultilevel"/>
    <w:tmpl w:val="D76A7B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6CC3F3C"/>
    <w:multiLevelType w:val="hybridMultilevel"/>
    <w:tmpl w:val="F5346004"/>
    <w:lvl w:ilvl="0" w:tplc="92485920">
      <w:start w:val="1"/>
      <w:numFmt w:val="upperRoman"/>
      <w:lvlText w:val="%1."/>
      <w:lvlJc w:val="left"/>
      <w:pPr>
        <w:ind w:left="1080" w:hanging="72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B220D7A"/>
    <w:multiLevelType w:val="hybridMultilevel"/>
    <w:tmpl w:val="4B4C38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71D2240"/>
    <w:multiLevelType w:val="hybridMultilevel"/>
    <w:tmpl w:val="5818E1FC"/>
    <w:lvl w:ilvl="0" w:tplc="B62EA242">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9EF4773"/>
    <w:multiLevelType w:val="hybridMultilevel"/>
    <w:tmpl w:val="813EC9D0"/>
    <w:lvl w:ilvl="0" w:tplc="000404A4">
      <w:start w:val="1"/>
      <w:numFmt w:val="upperRoman"/>
      <w:pStyle w:val="berschrift2"/>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E7773B"/>
    <w:multiLevelType w:val="hybridMultilevel"/>
    <w:tmpl w:val="86A86672"/>
    <w:lvl w:ilvl="0" w:tplc="AC329DB4">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9A041CF"/>
    <w:multiLevelType w:val="hybridMultilevel"/>
    <w:tmpl w:val="BD9A6868"/>
    <w:lvl w:ilvl="0" w:tplc="C6BCB4A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DF2638B"/>
    <w:multiLevelType w:val="hybridMultilevel"/>
    <w:tmpl w:val="197877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6D65D18"/>
    <w:multiLevelType w:val="hybridMultilevel"/>
    <w:tmpl w:val="76B47D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5B02AEB"/>
    <w:multiLevelType w:val="hybridMultilevel"/>
    <w:tmpl w:val="73FAD8D0"/>
    <w:lvl w:ilvl="0" w:tplc="C6BCB4A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89B17F7"/>
    <w:multiLevelType w:val="hybridMultilevel"/>
    <w:tmpl w:val="6F209D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9F61EEF"/>
    <w:multiLevelType w:val="hybridMultilevel"/>
    <w:tmpl w:val="F31887D6"/>
    <w:lvl w:ilvl="0" w:tplc="C6BCB4A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0"/>
  </w:num>
  <w:num w:numId="4">
    <w:abstractNumId w:val="15"/>
  </w:num>
  <w:num w:numId="5">
    <w:abstractNumId w:val="4"/>
  </w:num>
  <w:num w:numId="6">
    <w:abstractNumId w:val="2"/>
  </w:num>
  <w:num w:numId="7">
    <w:abstractNumId w:val="9"/>
  </w:num>
  <w:num w:numId="8">
    <w:abstractNumId w:val="7"/>
  </w:num>
  <w:num w:numId="9">
    <w:abstractNumId w:val="10"/>
  </w:num>
  <w:num w:numId="10">
    <w:abstractNumId w:val="1"/>
  </w:num>
  <w:num w:numId="11">
    <w:abstractNumId w:val="12"/>
  </w:num>
  <w:num w:numId="12">
    <w:abstractNumId w:val="5"/>
  </w:num>
  <w:num w:numId="13">
    <w:abstractNumId w:val="14"/>
  </w:num>
  <w:num w:numId="14">
    <w:abstractNumId w:val="16"/>
  </w:num>
  <w:num w:numId="15">
    <w:abstractNumId w:val="11"/>
  </w:num>
  <w:num w:numId="16">
    <w:abstractNumId w:val="13"/>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1F3"/>
    <w:rsid w:val="00014786"/>
    <w:rsid w:val="00047CAC"/>
    <w:rsid w:val="00065E99"/>
    <w:rsid w:val="0015022D"/>
    <w:rsid w:val="001504BC"/>
    <w:rsid w:val="001A0D51"/>
    <w:rsid w:val="001B7733"/>
    <w:rsid w:val="001D0DE1"/>
    <w:rsid w:val="001E11F3"/>
    <w:rsid w:val="001F359F"/>
    <w:rsid w:val="00286FE4"/>
    <w:rsid w:val="002D4B10"/>
    <w:rsid w:val="002E4A87"/>
    <w:rsid w:val="00364745"/>
    <w:rsid w:val="003C35E4"/>
    <w:rsid w:val="004366BA"/>
    <w:rsid w:val="0049165A"/>
    <w:rsid w:val="00544AB4"/>
    <w:rsid w:val="005452E7"/>
    <w:rsid w:val="005A162B"/>
    <w:rsid w:val="006834C2"/>
    <w:rsid w:val="006F0DC3"/>
    <w:rsid w:val="00810BB0"/>
    <w:rsid w:val="008D0988"/>
    <w:rsid w:val="00967CA7"/>
    <w:rsid w:val="00982818"/>
    <w:rsid w:val="00A52FAC"/>
    <w:rsid w:val="00AE6172"/>
    <w:rsid w:val="00B26AA2"/>
    <w:rsid w:val="00B850C8"/>
    <w:rsid w:val="00CD7AFC"/>
    <w:rsid w:val="00D6136B"/>
    <w:rsid w:val="00E66D41"/>
    <w:rsid w:val="00E92514"/>
    <w:rsid w:val="00EC575E"/>
    <w:rsid w:val="00F22B5B"/>
    <w:rsid w:val="00F30B99"/>
    <w:rsid w:val="00F7507D"/>
    <w:rsid w:val="00F97AEF"/>
    <w:rsid w:val="00FC43FC"/>
    <w:rsid w:val="00FF736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DAADCD"/>
  <w15:chartTrackingRefBased/>
  <w15:docId w15:val="{4E0D0A96-2F01-4BA5-8AB2-5196595D6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C575E"/>
    <w:rPr>
      <w:rFonts w:ascii="Arial" w:hAnsi="Arial"/>
      <w:sz w:val="20"/>
    </w:rPr>
  </w:style>
  <w:style w:type="paragraph" w:styleId="berschrift1">
    <w:name w:val="heading 1"/>
    <w:basedOn w:val="Standard"/>
    <w:next w:val="Standard"/>
    <w:link w:val="berschrift1Zchn"/>
    <w:uiPriority w:val="9"/>
    <w:qFormat/>
    <w:rsid w:val="00EC575E"/>
    <w:pPr>
      <w:keepNext/>
      <w:keepLines/>
      <w:spacing w:before="240" w:after="240"/>
      <w:outlineLvl w:val="0"/>
    </w:pPr>
    <w:rPr>
      <w:rFonts w:eastAsiaTheme="majorEastAsia" w:cstheme="majorBidi"/>
      <w:b/>
      <w:smallCaps/>
      <w:color w:val="07A9B1"/>
      <w:spacing w:val="12"/>
      <w:sz w:val="24"/>
      <w:szCs w:val="32"/>
    </w:rPr>
  </w:style>
  <w:style w:type="paragraph" w:styleId="berschrift2">
    <w:name w:val="heading 2"/>
    <w:basedOn w:val="Standard"/>
    <w:next w:val="Standard"/>
    <w:link w:val="berschrift2Zchn"/>
    <w:uiPriority w:val="9"/>
    <w:unhideWhenUsed/>
    <w:qFormat/>
    <w:rsid w:val="00286FE4"/>
    <w:pPr>
      <w:keepNext/>
      <w:keepLines/>
      <w:numPr>
        <w:numId w:val="7"/>
      </w:numPr>
      <w:spacing w:after="120"/>
      <w:ind w:left="360"/>
      <w:outlineLvl w:val="1"/>
    </w:pPr>
    <w:rPr>
      <w:rFonts w:eastAsiaTheme="majorEastAsia" w:cstheme="majorBidi"/>
      <w:b/>
      <w:color w:val="000000" w:themeColor="text1"/>
      <w:szCs w:val="26"/>
    </w:rPr>
  </w:style>
  <w:style w:type="paragraph" w:styleId="berschrift3">
    <w:name w:val="heading 3"/>
    <w:basedOn w:val="Standard"/>
    <w:next w:val="Standard"/>
    <w:link w:val="berschrift3Zchn"/>
    <w:uiPriority w:val="9"/>
    <w:unhideWhenUsed/>
    <w:qFormat/>
    <w:rsid w:val="00B850C8"/>
    <w:pPr>
      <w:keepNext/>
      <w:keepLines/>
      <w:spacing w:before="40" w:after="120"/>
      <w:outlineLvl w:val="2"/>
    </w:pPr>
    <w:rPr>
      <w:rFonts w:eastAsiaTheme="majorEastAsia" w:cstheme="majorBidi"/>
      <w:color w:val="000000" w:themeColor="text1"/>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65E99"/>
    <w:pPr>
      <w:ind w:left="720"/>
      <w:contextualSpacing/>
    </w:pPr>
  </w:style>
  <w:style w:type="character" w:customStyle="1" w:styleId="berschrift1Zchn">
    <w:name w:val="Überschrift 1 Zchn"/>
    <w:basedOn w:val="Absatz-Standardschriftart"/>
    <w:link w:val="berschrift1"/>
    <w:uiPriority w:val="9"/>
    <w:rsid w:val="00EC575E"/>
    <w:rPr>
      <w:rFonts w:ascii="Arial" w:eastAsiaTheme="majorEastAsia" w:hAnsi="Arial" w:cstheme="majorBidi"/>
      <w:b/>
      <w:smallCaps/>
      <w:color w:val="07A9B1"/>
      <w:spacing w:val="12"/>
      <w:sz w:val="24"/>
      <w:szCs w:val="32"/>
    </w:rPr>
  </w:style>
  <w:style w:type="character" w:customStyle="1" w:styleId="berschrift2Zchn">
    <w:name w:val="Überschrift 2 Zchn"/>
    <w:basedOn w:val="Absatz-Standardschriftart"/>
    <w:link w:val="berschrift2"/>
    <w:uiPriority w:val="9"/>
    <w:rsid w:val="00286FE4"/>
    <w:rPr>
      <w:rFonts w:ascii="Arial" w:eastAsiaTheme="majorEastAsia" w:hAnsi="Arial" w:cstheme="majorBidi"/>
      <w:b/>
      <w:color w:val="000000" w:themeColor="text1"/>
      <w:sz w:val="20"/>
      <w:szCs w:val="26"/>
    </w:rPr>
  </w:style>
  <w:style w:type="character" w:customStyle="1" w:styleId="berschrift3Zchn">
    <w:name w:val="Überschrift 3 Zchn"/>
    <w:basedOn w:val="Absatz-Standardschriftart"/>
    <w:link w:val="berschrift3"/>
    <w:uiPriority w:val="9"/>
    <w:rsid w:val="00B850C8"/>
    <w:rPr>
      <w:rFonts w:ascii="Arial" w:eastAsiaTheme="majorEastAsia" w:hAnsi="Arial" w:cstheme="majorBidi"/>
      <w:color w:val="000000" w:themeColor="text1"/>
      <w:sz w:val="20"/>
      <w:szCs w:val="24"/>
    </w:rPr>
  </w:style>
  <w:style w:type="paragraph" w:styleId="Inhaltsverzeichnisberschrift">
    <w:name w:val="TOC Heading"/>
    <w:basedOn w:val="berschrift1"/>
    <w:next w:val="Standard"/>
    <w:uiPriority w:val="39"/>
    <w:unhideWhenUsed/>
    <w:qFormat/>
    <w:rsid w:val="001D0DE1"/>
    <w:pPr>
      <w:outlineLvl w:val="9"/>
    </w:pPr>
    <w:rPr>
      <w:lang w:eastAsia="de-DE"/>
    </w:rPr>
  </w:style>
  <w:style w:type="paragraph" w:styleId="Verzeichnis1">
    <w:name w:val="toc 1"/>
    <w:basedOn w:val="Standard"/>
    <w:next w:val="Standard"/>
    <w:autoRedefine/>
    <w:uiPriority w:val="39"/>
    <w:unhideWhenUsed/>
    <w:rsid w:val="00FC43FC"/>
    <w:pPr>
      <w:spacing w:before="120" w:after="0"/>
    </w:pPr>
    <w:rPr>
      <w:smallCaps/>
      <w:color w:val="44546A" w:themeColor="text2"/>
      <w:spacing w:val="12"/>
    </w:rPr>
  </w:style>
  <w:style w:type="paragraph" w:styleId="Verzeichnis2">
    <w:name w:val="toc 2"/>
    <w:basedOn w:val="Standard"/>
    <w:next w:val="Standard"/>
    <w:autoRedefine/>
    <w:uiPriority w:val="39"/>
    <w:unhideWhenUsed/>
    <w:rsid w:val="006834C2"/>
    <w:pPr>
      <w:tabs>
        <w:tab w:val="left" w:pos="658"/>
        <w:tab w:val="right" w:leader="dot" w:pos="6941"/>
      </w:tabs>
      <w:spacing w:after="0"/>
    </w:pPr>
    <w:rPr>
      <w:b/>
    </w:rPr>
  </w:style>
  <w:style w:type="paragraph" w:styleId="Verzeichnis3">
    <w:name w:val="toc 3"/>
    <w:basedOn w:val="Standard"/>
    <w:next w:val="Standard"/>
    <w:autoRedefine/>
    <w:uiPriority w:val="39"/>
    <w:unhideWhenUsed/>
    <w:rsid w:val="001D0DE1"/>
    <w:pPr>
      <w:spacing w:after="0"/>
      <w:ind w:left="442"/>
    </w:pPr>
  </w:style>
  <w:style w:type="character" w:styleId="Hyperlink">
    <w:name w:val="Hyperlink"/>
    <w:basedOn w:val="Absatz-Standardschriftart"/>
    <w:uiPriority w:val="99"/>
    <w:unhideWhenUsed/>
    <w:rsid w:val="001D0DE1"/>
    <w:rPr>
      <w:color w:val="0563C1" w:themeColor="hyperlink"/>
      <w:u w:val="single"/>
    </w:rPr>
  </w:style>
  <w:style w:type="paragraph" w:customStyle="1" w:styleId="YS">
    <w:name w:val="YS"/>
    <w:basedOn w:val="berschrift1"/>
    <w:link w:val="YSZchn"/>
    <w:qFormat/>
    <w:rsid w:val="00AE6172"/>
    <w:rPr>
      <w:rFonts w:cs="Arial"/>
      <w:smallCaps w:val="0"/>
      <w:sz w:val="28"/>
      <w:szCs w:val="28"/>
    </w:rPr>
  </w:style>
  <w:style w:type="paragraph" w:styleId="Verzeichnis5">
    <w:name w:val="toc 5"/>
    <w:basedOn w:val="Standard"/>
    <w:next w:val="Standard"/>
    <w:autoRedefine/>
    <w:uiPriority w:val="39"/>
    <w:semiHidden/>
    <w:unhideWhenUsed/>
    <w:rsid w:val="001D0DE1"/>
    <w:pPr>
      <w:spacing w:after="100"/>
      <w:ind w:left="880"/>
    </w:pPr>
  </w:style>
  <w:style w:type="paragraph" w:styleId="Verzeichnis4">
    <w:name w:val="toc 4"/>
    <w:basedOn w:val="Standard"/>
    <w:next w:val="Standard"/>
    <w:autoRedefine/>
    <w:uiPriority w:val="39"/>
    <w:semiHidden/>
    <w:unhideWhenUsed/>
    <w:rsid w:val="001D0DE1"/>
    <w:pPr>
      <w:spacing w:after="0"/>
      <w:ind w:left="658"/>
    </w:pPr>
  </w:style>
  <w:style w:type="character" w:customStyle="1" w:styleId="YSZchn">
    <w:name w:val="YS Zchn"/>
    <w:basedOn w:val="berschrift1Zchn"/>
    <w:link w:val="YS"/>
    <w:rsid w:val="00AE6172"/>
    <w:rPr>
      <w:rFonts w:ascii="Arial" w:eastAsiaTheme="majorEastAsia" w:hAnsi="Arial" w:cs="Arial"/>
      <w:b/>
      <w:smallCaps w:val="0"/>
      <w:color w:val="07A9B1"/>
      <w:spacing w:val="12"/>
      <w:sz w:val="28"/>
      <w:szCs w:val="28"/>
    </w:rPr>
  </w:style>
  <w:style w:type="paragraph" w:styleId="Kopfzeile">
    <w:name w:val="header"/>
    <w:basedOn w:val="Standard"/>
    <w:link w:val="KopfzeileZchn"/>
    <w:uiPriority w:val="99"/>
    <w:unhideWhenUsed/>
    <w:rsid w:val="00F22B5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22B5B"/>
    <w:rPr>
      <w:rFonts w:ascii="Arial" w:hAnsi="Arial"/>
      <w:sz w:val="20"/>
    </w:rPr>
  </w:style>
  <w:style w:type="paragraph" w:styleId="Fuzeile">
    <w:name w:val="footer"/>
    <w:basedOn w:val="Standard"/>
    <w:link w:val="FuzeileZchn"/>
    <w:uiPriority w:val="99"/>
    <w:unhideWhenUsed/>
    <w:rsid w:val="00F22B5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22B5B"/>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74789">
      <w:bodyDiv w:val="1"/>
      <w:marLeft w:val="0"/>
      <w:marRight w:val="0"/>
      <w:marTop w:val="0"/>
      <w:marBottom w:val="0"/>
      <w:divBdr>
        <w:top w:val="none" w:sz="0" w:space="0" w:color="auto"/>
        <w:left w:val="none" w:sz="0" w:space="0" w:color="auto"/>
        <w:bottom w:val="none" w:sz="0" w:space="0" w:color="auto"/>
        <w:right w:val="none" w:sz="0" w:space="0" w:color="auto"/>
      </w:divBdr>
      <w:divsChild>
        <w:div w:id="1005280339">
          <w:marLeft w:val="0"/>
          <w:marRight w:val="0"/>
          <w:marTop w:val="0"/>
          <w:marBottom w:val="0"/>
          <w:divBdr>
            <w:top w:val="single" w:sz="2" w:space="0" w:color="D9D9E3"/>
            <w:left w:val="single" w:sz="2" w:space="0" w:color="D9D9E3"/>
            <w:bottom w:val="single" w:sz="2" w:space="0" w:color="D9D9E3"/>
            <w:right w:val="single" w:sz="2" w:space="0" w:color="D9D9E3"/>
          </w:divBdr>
          <w:divsChild>
            <w:div w:id="16248506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528221828">
      <w:bodyDiv w:val="1"/>
      <w:marLeft w:val="0"/>
      <w:marRight w:val="0"/>
      <w:marTop w:val="0"/>
      <w:marBottom w:val="0"/>
      <w:divBdr>
        <w:top w:val="none" w:sz="0" w:space="0" w:color="auto"/>
        <w:left w:val="none" w:sz="0" w:space="0" w:color="auto"/>
        <w:bottom w:val="none" w:sz="0" w:space="0" w:color="auto"/>
        <w:right w:val="none" w:sz="0" w:space="0" w:color="auto"/>
      </w:divBdr>
    </w:div>
    <w:div w:id="546526498">
      <w:bodyDiv w:val="1"/>
      <w:marLeft w:val="0"/>
      <w:marRight w:val="0"/>
      <w:marTop w:val="0"/>
      <w:marBottom w:val="0"/>
      <w:divBdr>
        <w:top w:val="none" w:sz="0" w:space="0" w:color="auto"/>
        <w:left w:val="none" w:sz="0" w:space="0" w:color="auto"/>
        <w:bottom w:val="none" w:sz="0" w:space="0" w:color="auto"/>
        <w:right w:val="none" w:sz="0" w:space="0" w:color="auto"/>
      </w:divBdr>
    </w:div>
    <w:div w:id="645857792">
      <w:bodyDiv w:val="1"/>
      <w:marLeft w:val="0"/>
      <w:marRight w:val="0"/>
      <w:marTop w:val="0"/>
      <w:marBottom w:val="0"/>
      <w:divBdr>
        <w:top w:val="none" w:sz="0" w:space="0" w:color="auto"/>
        <w:left w:val="none" w:sz="0" w:space="0" w:color="auto"/>
        <w:bottom w:val="none" w:sz="0" w:space="0" w:color="auto"/>
        <w:right w:val="none" w:sz="0" w:space="0" w:color="auto"/>
      </w:divBdr>
    </w:div>
    <w:div w:id="851576817">
      <w:bodyDiv w:val="1"/>
      <w:marLeft w:val="0"/>
      <w:marRight w:val="0"/>
      <w:marTop w:val="0"/>
      <w:marBottom w:val="0"/>
      <w:divBdr>
        <w:top w:val="none" w:sz="0" w:space="0" w:color="auto"/>
        <w:left w:val="none" w:sz="0" w:space="0" w:color="auto"/>
        <w:bottom w:val="none" w:sz="0" w:space="0" w:color="auto"/>
        <w:right w:val="none" w:sz="0" w:space="0" w:color="auto"/>
      </w:divBdr>
    </w:div>
    <w:div w:id="979651739">
      <w:bodyDiv w:val="1"/>
      <w:marLeft w:val="0"/>
      <w:marRight w:val="0"/>
      <w:marTop w:val="0"/>
      <w:marBottom w:val="0"/>
      <w:divBdr>
        <w:top w:val="none" w:sz="0" w:space="0" w:color="auto"/>
        <w:left w:val="none" w:sz="0" w:space="0" w:color="auto"/>
        <w:bottom w:val="none" w:sz="0" w:space="0" w:color="auto"/>
        <w:right w:val="none" w:sz="0" w:space="0" w:color="auto"/>
      </w:divBdr>
    </w:div>
    <w:div w:id="1126579693">
      <w:bodyDiv w:val="1"/>
      <w:marLeft w:val="0"/>
      <w:marRight w:val="0"/>
      <w:marTop w:val="0"/>
      <w:marBottom w:val="0"/>
      <w:divBdr>
        <w:top w:val="none" w:sz="0" w:space="0" w:color="auto"/>
        <w:left w:val="none" w:sz="0" w:space="0" w:color="auto"/>
        <w:bottom w:val="none" w:sz="0" w:space="0" w:color="auto"/>
        <w:right w:val="none" w:sz="0" w:space="0" w:color="auto"/>
      </w:divBdr>
    </w:div>
    <w:div w:id="1646885185">
      <w:bodyDiv w:val="1"/>
      <w:marLeft w:val="0"/>
      <w:marRight w:val="0"/>
      <w:marTop w:val="0"/>
      <w:marBottom w:val="0"/>
      <w:divBdr>
        <w:top w:val="none" w:sz="0" w:space="0" w:color="auto"/>
        <w:left w:val="none" w:sz="0" w:space="0" w:color="auto"/>
        <w:bottom w:val="none" w:sz="0" w:space="0" w:color="auto"/>
        <w:right w:val="none" w:sz="0" w:space="0" w:color="auto"/>
      </w:divBdr>
    </w:div>
    <w:div w:id="1652712687">
      <w:bodyDiv w:val="1"/>
      <w:marLeft w:val="0"/>
      <w:marRight w:val="0"/>
      <w:marTop w:val="0"/>
      <w:marBottom w:val="0"/>
      <w:divBdr>
        <w:top w:val="none" w:sz="0" w:space="0" w:color="auto"/>
        <w:left w:val="none" w:sz="0" w:space="0" w:color="auto"/>
        <w:bottom w:val="none" w:sz="0" w:space="0" w:color="auto"/>
        <w:right w:val="none" w:sz="0" w:space="0" w:color="auto"/>
      </w:divBdr>
    </w:div>
    <w:div w:id="1763916864">
      <w:bodyDiv w:val="1"/>
      <w:marLeft w:val="0"/>
      <w:marRight w:val="0"/>
      <w:marTop w:val="0"/>
      <w:marBottom w:val="0"/>
      <w:divBdr>
        <w:top w:val="none" w:sz="0" w:space="0" w:color="auto"/>
        <w:left w:val="none" w:sz="0" w:space="0" w:color="auto"/>
        <w:bottom w:val="none" w:sz="0" w:space="0" w:color="auto"/>
        <w:right w:val="none" w:sz="0" w:space="0" w:color="auto"/>
      </w:divBdr>
    </w:div>
    <w:div w:id="1883639137">
      <w:bodyDiv w:val="1"/>
      <w:marLeft w:val="0"/>
      <w:marRight w:val="0"/>
      <w:marTop w:val="0"/>
      <w:marBottom w:val="0"/>
      <w:divBdr>
        <w:top w:val="none" w:sz="0" w:space="0" w:color="auto"/>
        <w:left w:val="none" w:sz="0" w:space="0" w:color="auto"/>
        <w:bottom w:val="none" w:sz="0" w:space="0" w:color="auto"/>
        <w:right w:val="none" w:sz="0" w:space="0" w:color="auto"/>
      </w:divBdr>
    </w:div>
    <w:div w:id="1965379916">
      <w:bodyDiv w:val="1"/>
      <w:marLeft w:val="0"/>
      <w:marRight w:val="0"/>
      <w:marTop w:val="0"/>
      <w:marBottom w:val="0"/>
      <w:divBdr>
        <w:top w:val="none" w:sz="0" w:space="0" w:color="auto"/>
        <w:left w:val="none" w:sz="0" w:space="0" w:color="auto"/>
        <w:bottom w:val="none" w:sz="0" w:space="0" w:color="auto"/>
        <w:right w:val="none" w:sz="0" w:space="0" w:color="auto"/>
      </w:divBdr>
    </w:div>
    <w:div w:id="2081322547">
      <w:bodyDiv w:val="1"/>
      <w:marLeft w:val="0"/>
      <w:marRight w:val="0"/>
      <w:marTop w:val="0"/>
      <w:marBottom w:val="0"/>
      <w:divBdr>
        <w:top w:val="none" w:sz="0" w:space="0" w:color="auto"/>
        <w:left w:val="none" w:sz="0" w:space="0" w:color="auto"/>
        <w:bottom w:val="none" w:sz="0" w:space="0" w:color="auto"/>
        <w:right w:val="none" w:sz="0" w:space="0" w:color="auto"/>
      </w:divBdr>
    </w:div>
    <w:div w:id="2134513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46F75-2293-4632-A5EC-EC889DE6F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2195</Words>
  <Characters>13832</Characters>
  <Application>Microsoft Office Word</Application>
  <DocSecurity>0</DocSecurity>
  <Lines>115</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Till Bödeker</dc:creator>
  <cp:keywords/>
  <dc:description/>
  <cp:lastModifiedBy>Boedeker, Till</cp:lastModifiedBy>
  <cp:revision>25</cp:revision>
  <dcterms:created xsi:type="dcterms:W3CDTF">2023-12-03T16:27:00Z</dcterms:created>
  <dcterms:modified xsi:type="dcterms:W3CDTF">2024-04-11T10:15:00Z</dcterms:modified>
</cp:coreProperties>
</file>